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66A1" w14:textId="77777777" w:rsidR="00BD5F15" w:rsidRDefault="00BD5F15"/>
    <w:p w14:paraId="1640258D" w14:textId="77777777" w:rsidR="00F2348C" w:rsidRDefault="00F2348C"/>
    <w:p w14:paraId="35ED5DD4" w14:textId="77777777" w:rsidR="00F2348C" w:rsidRDefault="00F2348C"/>
    <w:p w14:paraId="6E354C0E" w14:textId="77777777" w:rsidR="00F22541" w:rsidRDefault="00F22541">
      <w:pPr>
        <w:rPr>
          <w:rFonts w:ascii="Open Sans" w:hAnsi="Open Sans" w:cs="Open Sans"/>
          <w:b/>
          <w:color w:val="13334C"/>
          <w:sz w:val="24"/>
        </w:rPr>
      </w:pPr>
    </w:p>
    <w:p w14:paraId="47FAF5D2" w14:textId="77777777" w:rsidR="006749BF" w:rsidRDefault="006749BF" w:rsidP="006749BF">
      <w:pPr>
        <w:rPr>
          <w:rFonts w:ascii="Open Sans" w:hAnsi="Open Sans" w:cs="Open Sans"/>
          <w:b/>
          <w:color w:val="13334C"/>
          <w:sz w:val="24"/>
        </w:rPr>
      </w:pPr>
      <w:r>
        <w:rPr>
          <w:rFonts w:ascii="Open Sans" w:hAnsi="Open Sans" w:cs="Open Sans"/>
          <w:b/>
          <w:color w:val="13334C"/>
          <w:sz w:val="24"/>
        </w:rPr>
        <w:t>Lead Organization: ________________________________________________________________</w:t>
      </w:r>
    </w:p>
    <w:p w14:paraId="01B54259" w14:textId="77777777" w:rsidR="006749BF" w:rsidRDefault="006749BF" w:rsidP="006749BF">
      <w:pPr>
        <w:rPr>
          <w:rFonts w:ascii="Open Sans" w:hAnsi="Open Sans" w:cs="Open Sans"/>
          <w:b/>
          <w:color w:val="13334C"/>
          <w:sz w:val="24"/>
        </w:rPr>
      </w:pPr>
      <w:r>
        <w:rPr>
          <w:rFonts w:ascii="Open Sans" w:hAnsi="Open Sans" w:cs="Open Sans"/>
          <w:b/>
          <w:color w:val="13334C"/>
          <w:sz w:val="24"/>
        </w:rPr>
        <w:br/>
        <w:t>Community: ________________________________________________________________________</w:t>
      </w:r>
      <w:r>
        <w:rPr>
          <w:rFonts w:ascii="Open Sans" w:hAnsi="Open Sans" w:cs="Open Sans"/>
          <w:b/>
          <w:color w:val="13334C"/>
          <w:sz w:val="24"/>
        </w:rPr>
        <w:tab/>
      </w:r>
    </w:p>
    <w:p w14:paraId="5AC5817C" w14:textId="21CEFA9A" w:rsidR="000C3E84" w:rsidRDefault="000C3E84">
      <w:pPr>
        <w:rPr>
          <w:rFonts w:cs="Calibri"/>
        </w:rPr>
      </w:pPr>
    </w:p>
    <w:p w14:paraId="1C70A3EA" w14:textId="77777777" w:rsidR="000C76A2" w:rsidRDefault="000C76A2">
      <w:pPr>
        <w:rPr>
          <w:rFonts w:cs="Calibri"/>
        </w:rPr>
      </w:pPr>
    </w:p>
    <w:p w14:paraId="660548A9" w14:textId="77777777" w:rsidR="008443DE" w:rsidRDefault="008443DE">
      <w:pPr>
        <w:rPr>
          <w:rFonts w:cs="Calibri"/>
        </w:rPr>
      </w:pPr>
      <w:r>
        <w:rPr>
          <w:rFonts w:cs="Calibri"/>
          <w:noProof/>
        </w:rPr>
        <mc:AlternateContent>
          <mc:Choice Requires="wps">
            <w:drawing>
              <wp:anchor distT="0" distB="0" distL="114300" distR="114300" simplePos="0" relativeHeight="251656192" behindDoc="0" locked="0" layoutInCell="1" allowOverlap="1" wp14:anchorId="3DDA4B6C" wp14:editId="7A8C3BC8">
                <wp:simplePos x="0" y="0"/>
                <wp:positionH relativeFrom="column">
                  <wp:posOffset>1270</wp:posOffset>
                </wp:positionH>
                <wp:positionV relativeFrom="paragraph">
                  <wp:posOffset>65322</wp:posOffset>
                </wp:positionV>
                <wp:extent cx="6287469" cy="295257"/>
                <wp:effectExtent l="0" t="0" r="0" b="0"/>
                <wp:wrapNone/>
                <wp:docPr id="5" name="Text Box 5"/>
                <wp:cNvGraphicFramePr/>
                <a:graphic xmlns:a="http://schemas.openxmlformats.org/drawingml/2006/main">
                  <a:graphicData uri="http://schemas.microsoft.com/office/word/2010/wordprocessingShape">
                    <wps:wsp>
                      <wps:cNvSpPr txBox="1"/>
                      <wps:spPr>
                        <a:xfrm>
                          <a:off x="0" y="0"/>
                          <a:ext cx="6287469" cy="295257"/>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4897A" w14:textId="77777777" w:rsidR="00964017" w:rsidRPr="003608DB" w:rsidRDefault="00BA213E" w:rsidP="00D334C2">
                            <w:pPr>
                              <w:jc w:val="center"/>
                              <w:rPr>
                                <w:rFonts w:ascii="Open Sans" w:hAnsi="Open Sans" w:cs="Open Sans"/>
                                <w:b/>
                                <w:color w:val="FFFFFF" w:themeColor="background1"/>
                                <w:sz w:val="24"/>
                              </w:rPr>
                            </w:pPr>
                            <w:r>
                              <w:rPr>
                                <w:rFonts w:ascii="Open Sans" w:hAnsi="Open Sans" w:cs="Open Sans"/>
                                <w:b/>
                                <w:color w:val="FFFFFF" w:themeColor="background1"/>
                                <w:sz w:val="2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DA4B6C" id="_x0000_t202" coordsize="21600,21600" o:spt="202" path="m,l,21600r21600,l21600,xe">
                <v:stroke joinstyle="miter"/>
                <v:path gradientshapeok="t" o:connecttype="rect"/>
              </v:shapetype>
              <v:shape id="Text Box 5" o:spid="_x0000_s1026" type="#_x0000_t202" style="position:absolute;margin-left:.1pt;margin-top:5.15pt;width:495.1pt;height:23.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" fillcolor="#ffa840 [3206]" stroked="f" strokeweight=".5pt">
                <v:textbox>
                  <w:txbxContent>
                    <w:p w14:paraId="3F04897A" w14:textId="77777777" w:rsidR="00964017" w:rsidRPr="003608DB" w:rsidRDefault="00BA213E" w:rsidP="00D334C2">
                      <w:pPr>
                        <w:jc w:val="center"/>
                        <w:rPr>
                          <w:rFonts w:ascii="Open Sans" w:hAnsi="Open Sans" w:cs="Open Sans"/>
                          <w:b/>
                          <w:color w:val="FFFFFF" w:themeColor="background1"/>
                          <w:sz w:val="24"/>
                        </w:rPr>
                      </w:pPr>
                      <w:r>
                        <w:rPr>
                          <w:rFonts w:ascii="Open Sans" w:hAnsi="Open Sans" w:cs="Open Sans"/>
                          <w:b/>
                          <w:color w:val="FFFFFF" w:themeColor="background1"/>
                          <w:sz w:val="24"/>
                        </w:rPr>
                        <w:t>Introduction</w:t>
                      </w:r>
                    </w:p>
                  </w:txbxContent>
                </v:textbox>
              </v:shape>
            </w:pict>
          </mc:Fallback>
        </mc:AlternateContent>
      </w:r>
    </w:p>
    <w:p w14:paraId="73C17AB2" w14:textId="77777777" w:rsidR="008443DE" w:rsidRDefault="008443DE">
      <w:pPr>
        <w:rPr>
          <w:rFonts w:cs="Calibri"/>
        </w:rPr>
      </w:pPr>
    </w:p>
    <w:p w14:paraId="608CEFCE" w14:textId="77777777" w:rsidR="008443DE" w:rsidRDefault="008443DE">
      <w:pPr>
        <w:rPr>
          <w:rFonts w:cs="Calibri"/>
        </w:rPr>
      </w:pPr>
    </w:p>
    <w:p w14:paraId="4C025262" w14:textId="0ED9C4A3" w:rsidR="00BA213E" w:rsidRDefault="005B27F2">
      <w:pPr>
        <w:rPr>
          <w:rFonts w:ascii="Open Sans" w:hAnsi="Open Sans" w:cs="Open Sans"/>
          <w:b/>
          <w:color w:val="13334C"/>
          <w:sz w:val="24"/>
        </w:rPr>
      </w:pPr>
      <w:r w:rsidRPr="005B27F2">
        <w:rPr>
          <w:color w:val="13334C" w:themeColor="text2"/>
        </w:rPr>
        <w:t xml:space="preserve">Community Conversation and Prioritization </w:t>
      </w:r>
      <w:r w:rsidR="00050490">
        <w:rPr>
          <w:color w:val="13334C" w:themeColor="text2"/>
        </w:rPr>
        <w:t>(</w:t>
      </w:r>
      <w:r w:rsidR="000F0F85">
        <w:rPr>
          <w:color w:val="13334C" w:themeColor="text2"/>
        </w:rPr>
        <w:t>S</w:t>
      </w:r>
      <w:r w:rsidRPr="005B27F2">
        <w:rPr>
          <w:color w:val="13334C" w:themeColor="text2"/>
        </w:rPr>
        <w:t>tep</w:t>
      </w:r>
      <w:r w:rsidR="00050490">
        <w:rPr>
          <w:color w:val="13334C" w:themeColor="text2"/>
        </w:rPr>
        <w:t xml:space="preserve"> 2)</w:t>
      </w:r>
      <w:r w:rsidRPr="005B27F2">
        <w:rPr>
          <w:color w:val="13334C" w:themeColor="text2"/>
        </w:rPr>
        <w:t xml:space="preserve"> helps you </w:t>
      </w:r>
      <w:r w:rsidR="00434CE1">
        <w:rPr>
          <w:color w:val="13334C" w:themeColor="text2"/>
        </w:rPr>
        <w:t>identify and then prioritize</w:t>
      </w:r>
      <w:r w:rsidRPr="005B27F2">
        <w:rPr>
          <w:color w:val="13334C" w:themeColor="text2"/>
        </w:rPr>
        <w:t xml:space="preserve"> the PSE needs</w:t>
      </w:r>
      <w:r w:rsidR="00434CE1">
        <w:rPr>
          <w:color w:val="13334C" w:themeColor="text2"/>
        </w:rPr>
        <w:t xml:space="preserve"> that impact health in your community which also align with SNAP-Ed</w:t>
      </w:r>
      <w:r w:rsidR="00B06857">
        <w:rPr>
          <w:color w:val="13334C" w:themeColor="text2"/>
        </w:rPr>
        <w:t xml:space="preserve">. </w:t>
      </w:r>
      <w:r w:rsidR="00050490">
        <w:rPr>
          <w:color w:val="13334C" w:themeColor="text2"/>
        </w:rPr>
        <w:t>In this step</w:t>
      </w:r>
      <w:r w:rsidR="00434CE1">
        <w:rPr>
          <w:color w:val="13334C" w:themeColor="text2"/>
        </w:rPr>
        <w:t>,</w:t>
      </w:r>
      <w:r w:rsidR="00050490">
        <w:rPr>
          <w:color w:val="13334C" w:themeColor="text2"/>
        </w:rPr>
        <w:t xml:space="preserve"> you will look at</w:t>
      </w:r>
      <w:r w:rsidR="00B06857">
        <w:rPr>
          <w:color w:val="13334C" w:themeColor="text2"/>
        </w:rPr>
        <w:t xml:space="preserve"> nutrition and physical activity components</w:t>
      </w:r>
      <w:r w:rsidRPr="005B27F2">
        <w:rPr>
          <w:color w:val="13334C" w:themeColor="text2"/>
        </w:rPr>
        <w:t xml:space="preserve"> and help </w:t>
      </w:r>
      <w:r w:rsidR="00050490">
        <w:rPr>
          <w:color w:val="13334C" w:themeColor="text2"/>
        </w:rPr>
        <w:t>your team</w:t>
      </w:r>
      <w:r w:rsidR="000F0F85">
        <w:rPr>
          <w:color w:val="13334C" w:themeColor="text2"/>
        </w:rPr>
        <w:t xml:space="preserve"> </w:t>
      </w:r>
      <w:r w:rsidR="00434CE1">
        <w:rPr>
          <w:color w:val="13334C" w:themeColor="text2"/>
        </w:rPr>
        <w:t xml:space="preserve">first brainstorm and then narrow PSE strategies to implement. </w:t>
      </w:r>
      <w:r w:rsidR="00345F5F">
        <w:rPr>
          <w:color w:val="13334C" w:themeColor="text2"/>
        </w:rPr>
        <w:t xml:space="preserve">You will also engage key stakeholders </w:t>
      </w:r>
      <w:r w:rsidR="008B480A">
        <w:rPr>
          <w:color w:val="13334C" w:themeColor="text2"/>
        </w:rPr>
        <w:t>in a meeting that</w:t>
      </w:r>
      <w:r w:rsidR="00345F5F">
        <w:rPr>
          <w:color w:val="13334C" w:themeColor="text2"/>
        </w:rPr>
        <w:t xml:space="preserve"> you develop to get their input on </w:t>
      </w:r>
      <w:r w:rsidR="00434CE1">
        <w:rPr>
          <w:color w:val="13334C" w:themeColor="text2"/>
        </w:rPr>
        <w:t xml:space="preserve">PSE </w:t>
      </w:r>
      <w:r w:rsidR="00345F5F">
        <w:rPr>
          <w:color w:val="13334C" w:themeColor="text2"/>
        </w:rPr>
        <w:t xml:space="preserve">priorities. </w:t>
      </w:r>
      <w:r w:rsidR="00A376F7">
        <w:rPr>
          <w:color w:val="13334C" w:themeColor="text2"/>
        </w:rPr>
        <w:t>Step 1 gave you a broad look at the community</w:t>
      </w:r>
      <w:r w:rsidR="00F7674E">
        <w:rPr>
          <w:color w:val="13334C" w:themeColor="text2"/>
        </w:rPr>
        <w:t>’s</w:t>
      </w:r>
      <w:r w:rsidR="00A376F7">
        <w:rPr>
          <w:color w:val="13334C" w:themeColor="text2"/>
        </w:rPr>
        <w:t xml:space="preserve"> </w:t>
      </w:r>
      <w:r w:rsidR="00535E53">
        <w:rPr>
          <w:color w:val="13334C" w:themeColor="text2"/>
        </w:rPr>
        <w:t>assets and needs</w:t>
      </w:r>
      <w:r w:rsidR="00B06857">
        <w:rPr>
          <w:color w:val="13334C" w:themeColor="text2"/>
        </w:rPr>
        <w:t xml:space="preserve"> and emphasized</w:t>
      </w:r>
      <w:r w:rsidR="002251DF">
        <w:rPr>
          <w:color w:val="13334C" w:themeColor="text2"/>
        </w:rPr>
        <w:t xml:space="preserve"> </w:t>
      </w:r>
      <w:r w:rsidR="002251DF" w:rsidRPr="002251DF">
        <w:rPr>
          <w:color w:val="13334C" w:themeColor="text2"/>
        </w:rPr>
        <w:t xml:space="preserve">talking with </w:t>
      </w:r>
      <w:r w:rsidR="00050490">
        <w:rPr>
          <w:color w:val="13334C" w:themeColor="text2"/>
        </w:rPr>
        <w:t>community residents</w:t>
      </w:r>
      <w:r w:rsidR="002251DF" w:rsidRPr="002251DF">
        <w:rPr>
          <w:color w:val="13334C" w:themeColor="text2"/>
        </w:rPr>
        <w:t xml:space="preserve"> to better understand the </w:t>
      </w:r>
      <w:r w:rsidR="00434CE1">
        <w:rPr>
          <w:color w:val="13334C" w:themeColor="text2"/>
        </w:rPr>
        <w:t xml:space="preserve">health </w:t>
      </w:r>
      <w:r w:rsidR="002251DF" w:rsidRPr="002251DF">
        <w:rPr>
          <w:color w:val="13334C" w:themeColor="text2"/>
        </w:rPr>
        <w:t>challenges they are facing</w:t>
      </w:r>
      <w:r w:rsidR="002251DF">
        <w:rPr>
          <w:color w:val="13334C" w:themeColor="text2"/>
        </w:rPr>
        <w:t>.</w:t>
      </w:r>
      <w:r w:rsidR="00A376F7">
        <w:rPr>
          <w:color w:val="13334C" w:themeColor="text2"/>
        </w:rPr>
        <w:t xml:space="preserve"> </w:t>
      </w:r>
      <w:r w:rsidR="00B06857">
        <w:rPr>
          <w:color w:val="13334C" w:themeColor="text2"/>
        </w:rPr>
        <w:t xml:space="preserve">Step </w:t>
      </w:r>
      <w:r w:rsidR="00A376F7">
        <w:rPr>
          <w:color w:val="13334C" w:themeColor="text2"/>
        </w:rPr>
        <w:t xml:space="preserve">2 </w:t>
      </w:r>
      <w:r w:rsidR="00535E53">
        <w:rPr>
          <w:color w:val="13334C" w:themeColor="text2"/>
        </w:rPr>
        <w:t xml:space="preserve">uses the </w:t>
      </w:r>
      <w:r w:rsidR="00050490">
        <w:rPr>
          <w:color w:val="13334C" w:themeColor="text2"/>
        </w:rPr>
        <w:t>information</w:t>
      </w:r>
      <w:r w:rsidR="00535E53">
        <w:rPr>
          <w:color w:val="13334C" w:themeColor="text2"/>
        </w:rPr>
        <w:t xml:space="preserve"> from </w:t>
      </w:r>
      <w:r w:rsidR="00B06857">
        <w:rPr>
          <w:color w:val="13334C" w:themeColor="text2"/>
        </w:rPr>
        <w:t xml:space="preserve">Step </w:t>
      </w:r>
      <w:r w:rsidR="00535E53">
        <w:rPr>
          <w:color w:val="13334C" w:themeColor="text2"/>
        </w:rPr>
        <w:t xml:space="preserve">1 to </w:t>
      </w:r>
      <w:r w:rsidR="00434CE1">
        <w:rPr>
          <w:color w:val="13334C" w:themeColor="text2"/>
        </w:rPr>
        <w:t xml:space="preserve">help you </w:t>
      </w:r>
      <w:r w:rsidR="00A376F7">
        <w:rPr>
          <w:color w:val="13334C" w:themeColor="text2"/>
        </w:rPr>
        <w:t xml:space="preserve">prioritize </w:t>
      </w:r>
      <w:r w:rsidR="00434CE1">
        <w:rPr>
          <w:color w:val="13334C" w:themeColor="text2"/>
        </w:rPr>
        <w:t xml:space="preserve">issue </w:t>
      </w:r>
      <w:r w:rsidR="00A376F7">
        <w:rPr>
          <w:color w:val="13334C" w:themeColor="text2"/>
        </w:rPr>
        <w:t>areas</w:t>
      </w:r>
      <w:r w:rsidRPr="005B27F2">
        <w:rPr>
          <w:color w:val="13334C" w:themeColor="text2"/>
        </w:rPr>
        <w:t>,</w:t>
      </w:r>
      <w:r w:rsidR="00B06857">
        <w:rPr>
          <w:color w:val="13334C" w:themeColor="text2"/>
        </w:rPr>
        <w:t xml:space="preserve"> focus on SNAP-Ed </w:t>
      </w:r>
      <w:r w:rsidR="00434CE1">
        <w:rPr>
          <w:color w:val="13334C" w:themeColor="text2"/>
        </w:rPr>
        <w:t xml:space="preserve">PSE </w:t>
      </w:r>
      <w:r w:rsidR="00B06857">
        <w:rPr>
          <w:color w:val="13334C" w:themeColor="text2"/>
        </w:rPr>
        <w:t>goals (nutrition and physical activity),</w:t>
      </w:r>
      <w:r w:rsidRPr="005B27F2">
        <w:rPr>
          <w:color w:val="13334C" w:themeColor="text2"/>
        </w:rPr>
        <w:t xml:space="preserve"> identify stakeholders who </w:t>
      </w:r>
      <w:r w:rsidR="00050490">
        <w:rPr>
          <w:color w:val="13334C" w:themeColor="text2"/>
        </w:rPr>
        <w:t>can</w:t>
      </w:r>
      <w:r w:rsidRPr="005B27F2">
        <w:rPr>
          <w:color w:val="13334C" w:themeColor="text2"/>
        </w:rPr>
        <w:t xml:space="preserve"> provide input, and generate conversations and strategies that reflect the community’s voice. </w:t>
      </w:r>
    </w:p>
    <w:p w14:paraId="7EF9CF1C" w14:textId="77777777" w:rsidR="00535E53" w:rsidRDefault="00535E53" w:rsidP="00535E53">
      <w:pPr>
        <w:rPr>
          <w:rFonts w:cs="Calibri"/>
        </w:rPr>
      </w:pPr>
    </w:p>
    <w:p w14:paraId="508B6AC5" w14:textId="77777777" w:rsidR="00535E53" w:rsidRDefault="00535E53" w:rsidP="00535E53">
      <w:pPr>
        <w:rPr>
          <w:rFonts w:cs="Calibri"/>
        </w:rPr>
      </w:pPr>
      <w:r>
        <w:rPr>
          <w:rFonts w:cs="Calibri"/>
          <w:noProof/>
        </w:rPr>
        <mc:AlternateContent>
          <mc:Choice Requires="wps">
            <w:drawing>
              <wp:anchor distT="0" distB="0" distL="114300" distR="114300" simplePos="0" relativeHeight="251710464" behindDoc="0" locked="0" layoutInCell="1" allowOverlap="1" wp14:anchorId="06570E70" wp14:editId="49AA8CB5">
                <wp:simplePos x="0" y="0"/>
                <wp:positionH relativeFrom="column">
                  <wp:posOffset>1270</wp:posOffset>
                </wp:positionH>
                <wp:positionV relativeFrom="paragraph">
                  <wp:posOffset>65322</wp:posOffset>
                </wp:positionV>
                <wp:extent cx="6287469" cy="29525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287469" cy="295257"/>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C852E" w14:textId="77777777" w:rsidR="00535E53" w:rsidRPr="003608DB" w:rsidRDefault="00535E53" w:rsidP="00535E53">
                            <w:pPr>
                              <w:jc w:val="center"/>
                              <w:rPr>
                                <w:rFonts w:ascii="Open Sans" w:hAnsi="Open Sans" w:cs="Open Sans"/>
                                <w:b/>
                                <w:color w:val="FFFFFF" w:themeColor="background1"/>
                                <w:sz w:val="24"/>
                              </w:rPr>
                            </w:pPr>
                            <w:r>
                              <w:rPr>
                                <w:rFonts w:ascii="Open Sans" w:hAnsi="Open Sans" w:cs="Open Sans"/>
                                <w:b/>
                                <w:color w:val="FFFFFF" w:themeColor="background1"/>
                                <w:sz w:val="24"/>
                              </w:rPr>
                              <w:t>Summary of Learnings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570E70" id="Text Box 12" o:spid="_x0000_s1027" type="#_x0000_t202" style="position:absolute;margin-left:.1pt;margin-top:5.15pt;width:495.1pt;height:23.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" fillcolor="#ffa840 [3206]" stroked="f" strokeweight=".5pt">
                <v:textbox>
                  <w:txbxContent>
                    <w:p w14:paraId="674C852E" w14:textId="77777777" w:rsidR="00535E53" w:rsidRPr="003608DB" w:rsidRDefault="00535E53" w:rsidP="00535E53">
                      <w:pPr>
                        <w:jc w:val="center"/>
                        <w:rPr>
                          <w:rFonts w:ascii="Open Sans" w:hAnsi="Open Sans" w:cs="Open Sans"/>
                          <w:b/>
                          <w:color w:val="FFFFFF" w:themeColor="background1"/>
                          <w:sz w:val="24"/>
                        </w:rPr>
                      </w:pPr>
                      <w:r>
                        <w:rPr>
                          <w:rFonts w:ascii="Open Sans" w:hAnsi="Open Sans" w:cs="Open Sans"/>
                          <w:b/>
                          <w:color w:val="FFFFFF" w:themeColor="background1"/>
                          <w:sz w:val="24"/>
                        </w:rPr>
                        <w:t>Summary of Learnings</w:t>
                      </w:r>
                    </w:p>
                  </w:txbxContent>
                </v:textbox>
              </v:shape>
            </w:pict>
          </mc:Fallback>
        </mc:AlternateContent>
      </w:r>
    </w:p>
    <w:p w14:paraId="0F8BDC50" w14:textId="77777777" w:rsidR="00535E53" w:rsidRDefault="00535E53" w:rsidP="00535E53">
      <w:pPr>
        <w:rPr>
          <w:rFonts w:cs="Calibri"/>
        </w:rPr>
      </w:pPr>
    </w:p>
    <w:p w14:paraId="038FAD40" w14:textId="77777777" w:rsidR="00535E53" w:rsidRDefault="00535E53" w:rsidP="00535E53">
      <w:pPr>
        <w:jc w:val="center"/>
        <w:rPr>
          <w:rFonts w:ascii="Open Sans" w:hAnsi="Open Sans" w:cs="Open Sans"/>
          <w:color w:val="13334C" w:themeColor="accent1"/>
          <w:sz w:val="20"/>
        </w:rPr>
      </w:pPr>
    </w:p>
    <w:p w14:paraId="5C421BDE" w14:textId="77777777" w:rsidR="00535E53" w:rsidRPr="005B27F2" w:rsidRDefault="00535E53" w:rsidP="00535E53">
      <w:pPr>
        <w:rPr>
          <w:color w:val="13334C" w:themeColor="text2"/>
        </w:rPr>
      </w:pPr>
    </w:p>
    <w:p w14:paraId="777EF782" w14:textId="66676697" w:rsidR="00535E53" w:rsidRPr="00B079D5" w:rsidRDefault="00535E53" w:rsidP="00535E53">
      <w:pPr>
        <w:rPr>
          <w:b/>
          <w:color w:val="13334C" w:themeColor="text2"/>
        </w:rPr>
      </w:pPr>
      <w:r>
        <w:rPr>
          <w:rFonts w:cs="Calibri"/>
          <w:b/>
          <w:color w:val="FFFFFF" w:themeColor="background1"/>
          <w:shd w:val="clear" w:color="auto" w:fill="EE8100" w:themeFill="accent3" w:themeFillShade="BF"/>
        </w:rPr>
        <w:t xml:space="preserve"> </w:t>
      </w:r>
      <w:r w:rsidRPr="005B27F2">
        <w:rPr>
          <w:rFonts w:cs="Calibri"/>
          <w:b/>
          <w:color w:val="FFFFFF" w:themeColor="background1"/>
          <w:shd w:val="clear" w:color="auto" w:fill="EE8100" w:themeFill="accent3" w:themeFillShade="BF"/>
        </w:rPr>
        <w:t>1.</w:t>
      </w:r>
      <w:r>
        <w:rPr>
          <w:rFonts w:cs="Calibri"/>
          <w:b/>
          <w:color w:val="FFFFFF" w:themeColor="background1"/>
          <w:shd w:val="clear" w:color="auto" w:fill="EE8100" w:themeFill="accent3" w:themeFillShade="BF"/>
        </w:rPr>
        <w:t xml:space="preserve"> </w:t>
      </w:r>
      <w:r w:rsidRPr="000C3E84">
        <w:rPr>
          <w:rFonts w:cs="Calibri"/>
          <w:b/>
          <w:color w:val="FFFFFF" w:themeColor="background1"/>
        </w:rPr>
        <w:t xml:space="preserve"> </w:t>
      </w:r>
      <w:r w:rsidR="00634E86" w:rsidRPr="00276FD5">
        <w:rPr>
          <w:rFonts w:cs="Calibri"/>
          <w:b/>
          <w:color w:val="13334C" w:themeColor="text2"/>
        </w:rPr>
        <w:t xml:space="preserve">What were your key takeaways from Step 1? </w:t>
      </w:r>
      <w:r w:rsidR="00634E86" w:rsidRPr="00276FD5">
        <w:rPr>
          <w:b/>
          <w:color w:val="13334C" w:themeColor="text2"/>
        </w:rPr>
        <w:t>O</w:t>
      </w:r>
      <w:r w:rsidR="00097DE8" w:rsidRPr="00276FD5">
        <w:rPr>
          <w:b/>
          <w:color w:val="13334C" w:themeColor="text2"/>
        </w:rPr>
        <w:t xml:space="preserve">utline </w:t>
      </w:r>
      <w:r w:rsidRPr="00276FD5">
        <w:rPr>
          <w:b/>
          <w:color w:val="13334C" w:themeColor="text2"/>
        </w:rPr>
        <w:t xml:space="preserve">your team’s thinking about </w:t>
      </w:r>
      <w:r w:rsidR="00634E86" w:rsidRPr="00276FD5">
        <w:rPr>
          <w:b/>
          <w:color w:val="13334C" w:themeColor="text2"/>
        </w:rPr>
        <w:t>what is impacting health outcomes</w:t>
      </w:r>
      <w:r w:rsidR="00097DE8" w:rsidRPr="00276FD5">
        <w:rPr>
          <w:b/>
          <w:color w:val="13334C" w:themeColor="text2"/>
        </w:rPr>
        <w:t xml:space="preserve"> and </w:t>
      </w:r>
      <w:r w:rsidR="00634E86" w:rsidRPr="00276FD5">
        <w:rPr>
          <w:b/>
          <w:color w:val="13334C" w:themeColor="text2"/>
        </w:rPr>
        <w:t xml:space="preserve">community </w:t>
      </w:r>
      <w:r w:rsidRPr="00276FD5">
        <w:rPr>
          <w:b/>
          <w:color w:val="13334C" w:themeColor="text2"/>
        </w:rPr>
        <w:t xml:space="preserve">needs. </w:t>
      </w:r>
    </w:p>
    <w:p w14:paraId="5CEA3CA6" w14:textId="3F07D682" w:rsidR="00535E53" w:rsidRPr="00B079D5" w:rsidRDefault="00535E53" w:rsidP="00535E53">
      <w:pPr>
        <w:pStyle w:val="ListParagraph"/>
        <w:numPr>
          <w:ilvl w:val="0"/>
          <w:numId w:val="23"/>
        </w:numPr>
        <w:rPr>
          <w:b/>
          <w:color w:val="13334C" w:themeColor="text2"/>
        </w:rPr>
      </w:pPr>
    </w:p>
    <w:p w14:paraId="2125810D" w14:textId="05DCC207" w:rsidR="00535E53" w:rsidRDefault="00535E53" w:rsidP="00535E53">
      <w:pPr>
        <w:rPr>
          <w:b/>
          <w:color w:val="13334C" w:themeColor="text2"/>
          <w:sz w:val="24"/>
        </w:rPr>
      </w:pPr>
    </w:p>
    <w:p w14:paraId="38EF7489" w14:textId="77777777" w:rsidR="00535E53" w:rsidRDefault="00535E53" w:rsidP="00535E53">
      <w:pPr>
        <w:rPr>
          <w:rFonts w:cs="Calibri"/>
          <w:color w:val="115259" w:themeColor="accent2" w:themeShade="80"/>
          <w:sz w:val="20"/>
        </w:rPr>
      </w:pPr>
    </w:p>
    <w:p w14:paraId="555680D0" w14:textId="13E13FD0" w:rsidR="00535E53" w:rsidRDefault="00535E53" w:rsidP="00535E53">
      <w:pPr>
        <w:rPr>
          <w:rFonts w:cs="Calibri"/>
          <w:color w:val="115259" w:themeColor="accent2" w:themeShade="80"/>
          <w:sz w:val="20"/>
        </w:rPr>
      </w:pPr>
    </w:p>
    <w:p w14:paraId="72988B9E" w14:textId="77777777" w:rsidR="00535E53" w:rsidRPr="006749BF" w:rsidRDefault="00535E53" w:rsidP="00535E53">
      <w:pPr>
        <w:ind w:left="720"/>
        <w:rPr>
          <w:rFonts w:cs="Calibri"/>
          <w:color w:val="115259" w:themeColor="accent2" w:themeShade="80"/>
          <w:sz w:val="20"/>
        </w:rPr>
      </w:pPr>
      <w:r w:rsidRPr="006749BF">
        <w:rPr>
          <w:rFonts w:cs="Calibri"/>
          <w:color w:val="115259" w:themeColor="accent2" w:themeShade="80"/>
          <w:sz w:val="20"/>
        </w:rPr>
        <w:t>Type answer here…</w:t>
      </w:r>
    </w:p>
    <w:p w14:paraId="6131275B" w14:textId="7415DF8B" w:rsidR="00535E53" w:rsidRDefault="00535E53" w:rsidP="00535E53">
      <w:pPr>
        <w:rPr>
          <w:rFonts w:cs="Calibri"/>
        </w:rPr>
      </w:pPr>
    </w:p>
    <w:p w14:paraId="062DDA1A" w14:textId="2814BBA3" w:rsidR="003E203E" w:rsidRDefault="003E203E" w:rsidP="00535E53">
      <w:pPr>
        <w:rPr>
          <w:rFonts w:cs="Calibri"/>
        </w:rPr>
      </w:pPr>
    </w:p>
    <w:p w14:paraId="3E6F2BCA" w14:textId="1C3B7C7E" w:rsidR="003E203E" w:rsidRPr="003E203E" w:rsidRDefault="003E203E" w:rsidP="003E203E">
      <w:pPr>
        <w:ind w:left="45"/>
        <w:rPr>
          <w:bCs/>
          <w:color w:val="13334C" w:themeColor="text2"/>
        </w:rPr>
      </w:pPr>
      <w:r>
        <w:rPr>
          <w:rFonts w:cs="Calibri"/>
          <w:b/>
          <w:color w:val="FFFFFF" w:themeColor="background1"/>
          <w:shd w:val="clear" w:color="auto" w:fill="EE8100" w:themeFill="accent3" w:themeFillShade="BF"/>
        </w:rPr>
        <w:t xml:space="preserve"> 2</w:t>
      </w:r>
      <w:r w:rsidRPr="005B27F2">
        <w:rPr>
          <w:rFonts w:cs="Calibri"/>
          <w:b/>
          <w:color w:val="FFFFFF" w:themeColor="background1"/>
          <w:shd w:val="clear" w:color="auto" w:fill="EE8100" w:themeFill="accent3" w:themeFillShade="BF"/>
        </w:rPr>
        <w:t>.</w:t>
      </w:r>
      <w:r>
        <w:rPr>
          <w:rFonts w:cs="Calibri"/>
          <w:b/>
          <w:color w:val="FFFFFF" w:themeColor="background1"/>
          <w:shd w:val="clear" w:color="auto" w:fill="EE8100" w:themeFill="accent3" w:themeFillShade="BF"/>
        </w:rPr>
        <w:t xml:space="preserve"> </w:t>
      </w:r>
      <w:r w:rsidRPr="000C3E84">
        <w:rPr>
          <w:rFonts w:cs="Calibri"/>
          <w:b/>
          <w:color w:val="FFFFFF" w:themeColor="background1"/>
        </w:rPr>
        <w:t xml:space="preserve"> </w:t>
      </w:r>
      <w:r w:rsidR="00CD5C73">
        <w:rPr>
          <w:rFonts w:cs="Calibri"/>
          <w:b/>
          <w:color w:val="000000" w:themeColor="text1"/>
        </w:rPr>
        <w:t xml:space="preserve">Based on </w:t>
      </w:r>
      <w:r w:rsidR="000522C1">
        <w:rPr>
          <w:rFonts w:cs="Calibri"/>
          <w:b/>
          <w:color w:val="000000" w:themeColor="text1"/>
        </w:rPr>
        <w:t>learnings from #1 above</w:t>
      </w:r>
      <w:r w:rsidR="00CD5C73">
        <w:rPr>
          <w:rFonts w:cs="Calibri"/>
          <w:b/>
          <w:color w:val="000000" w:themeColor="text1"/>
        </w:rPr>
        <w:t xml:space="preserve">, </w:t>
      </w:r>
      <w:r w:rsidR="00CD5C73">
        <w:rPr>
          <w:rFonts w:cs="Calibri"/>
          <w:b/>
          <w:color w:val="13334C" w:themeColor="text2"/>
        </w:rPr>
        <w:t>l</w:t>
      </w:r>
      <w:r w:rsidRPr="003E203E">
        <w:rPr>
          <w:rFonts w:cs="Calibri"/>
          <w:b/>
          <w:color w:val="13334C" w:themeColor="text2"/>
        </w:rPr>
        <w:t xml:space="preserve">ist the </w:t>
      </w:r>
      <w:r w:rsidRPr="003E203E">
        <w:rPr>
          <w:b/>
          <w:color w:val="13334C" w:themeColor="text2"/>
        </w:rPr>
        <w:t xml:space="preserve">issue areas that are most important to this community. </w:t>
      </w:r>
      <w:r w:rsidRPr="003E203E">
        <w:rPr>
          <w:bCs/>
          <w:color w:val="13334C" w:themeColor="text2"/>
        </w:rPr>
        <w:t xml:space="preserve">Remember, at this point in the process the issue areas may not </w:t>
      </w:r>
      <w:r w:rsidR="0093640B">
        <w:rPr>
          <w:bCs/>
          <w:color w:val="13334C" w:themeColor="text2"/>
        </w:rPr>
        <w:t xml:space="preserve">necessarily </w:t>
      </w:r>
      <w:r w:rsidRPr="003E203E">
        <w:rPr>
          <w:bCs/>
          <w:color w:val="13334C" w:themeColor="text2"/>
        </w:rPr>
        <w:t>be focused on healthy eating or physical activity.</w:t>
      </w:r>
    </w:p>
    <w:p w14:paraId="0CD1A8D9" w14:textId="59CB9E40" w:rsidR="003E203E" w:rsidRDefault="003E203E" w:rsidP="00535E53">
      <w:pPr>
        <w:rPr>
          <w:rFonts w:cs="Calibri"/>
        </w:rPr>
      </w:pPr>
    </w:p>
    <w:p w14:paraId="1A882A49" w14:textId="25E37387" w:rsidR="003E203E" w:rsidRDefault="003E203E" w:rsidP="00535E53">
      <w:pPr>
        <w:rPr>
          <w:rFonts w:cs="Calibri"/>
        </w:rPr>
      </w:pPr>
    </w:p>
    <w:p w14:paraId="475EFF16" w14:textId="48DC12F4" w:rsidR="003E203E" w:rsidRPr="006749BF" w:rsidRDefault="003E203E" w:rsidP="003E203E">
      <w:pPr>
        <w:ind w:left="720"/>
        <w:rPr>
          <w:rFonts w:cs="Calibri"/>
          <w:color w:val="115259" w:themeColor="accent2" w:themeShade="80"/>
          <w:sz w:val="20"/>
        </w:rPr>
      </w:pPr>
      <w:r w:rsidRPr="006749BF">
        <w:rPr>
          <w:rFonts w:cs="Calibri"/>
          <w:color w:val="115259" w:themeColor="accent2" w:themeShade="80"/>
          <w:sz w:val="20"/>
        </w:rPr>
        <w:t>Type answer here…</w:t>
      </w:r>
    </w:p>
    <w:p w14:paraId="28E3026B" w14:textId="010C4168" w:rsidR="003E203E" w:rsidRDefault="00CD5C73" w:rsidP="00535E53">
      <w:pPr>
        <w:rPr>
          <w:rFonts w:cs="Calibri"/>
        </w:rPr>
      </w:pPr>
      <w:r w:rsidRPr="00761FBE">
        <w:rPr>
          <w:noProof/>
          <w:sz w:val="20"/>
        </w:rPr>
        <mc:AlternateContent>
          <mc:Choice Requires="wps">
            <w:drawing>
              <wp:anchor distT="0" distB="0" distL="114300" distR="114300" simplePos="0" relativeHeight="251711488" behindDoc="0" locked="0" layoutInCell="1" allowOverlap="1" wp14:anchorId="06F825E6" wp14:editId="25E24623">
                <wp:simplePos x="0" y="0"/>
                <wp:positionH relativeFrom="margin">
                  <wp:posOffset>-185255</wp:posOffset>
                </wp:positionH>
                <wp:positionV relativeFrom="paragraph">
                  <wp:posOffset>212585</wp:posOffset>
                </wp:positionV>
                <wp:extent cx="6371112" cy="740715"/>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6371112" cy="740715"/>
                        </a:xfrm>
                        <a:prstGeom prst="rect">
                          <a:avLst/>
                        </a:prstGeom>
                        <a:solidFill>
                          <a:schemeClr val="accent3">
                            <a:lumMod val="75000"/>
                            <a:alpha val="1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E79AA" w14:textId="291EF6AA" w:rsidR="00535E53" w:rsidRPr="006749BF" w:rsidRDefault="00535E53" w:rsidP="00535E53">
                            <w:pPr>
                              <w:rPr>
                                <w:color w:val="197C85" w:themeColor="accent2" w:themeShade="BF"/>
                                <w:sz w:val="18"/>
                                <w:szCs w:val="18"/>
                              </w:rPr>
                            </w:pPr>
                            <w:r w:rsidRPr="006749BF">
                              <w:rPr>
                                <w:b/>
                                <w:color w:val="197C85" w:themeColor="accent2" w:themeShade="BF"/>
                                <w:sz w:val="18"/>
                                <w:szCs w:val="18"/>
                              </w:rPr>
                              <w:t>TIP:</w:t>
                            </w:r>
                            <w:r w:rsidRPr="006749BF">
                              <w:rPr>
                                <w:color w:val="197C85" w:themeColor="accent2" w:themeShade="BF"/>
                                <w:sz w:val="18"/>
                                <w:szCs w:val="18"/>
                              </w:rPr>
                              <w:t xml:space="preserve"> </w:t>
                            </w:r>
                            <w:r w:rsidR="00CD5C73">
                              <w:rPr>
                                <w:color w:val="197C85" w:themeColor="accent2" w:themeShade="BF"/>
                                <w:sz w:val="18"/>
                                <w:szCs w:val="18"/>
                              </w:rPr>
                              <w:t>D</w:t>
                            </w:r>
                            <w:r w:rsidRPr="006749BF">
                              <w:rPr>
                                <w:color w:val="197C85" w:themeColor="accent2" w:themeShade="BF"/>
                                <w:sz w:val="18"/>
                                <w:szCs w:val="18"/>
                              </w:rPr>
                              <w:t>escrib</w:t>
                            </w:r>
                            <w:r w:rsidR="00CD5C73">
                              <w:rPr>
                                <w:color w:val="197C85" w:themeColor="accent2" w:themeShade="BF"/>
                                <w:sz w:val="18"/>
                                <w:szCs w:val="18"/>
                              </w:rPr>
                              <w:t>e</w:t>
                            </w:r>
                            <w:r w:rsidRPr="006749BF">
                              <w:rPr>
                                <w:color w:val="197C85" w:themeColor="accent2" w:themeShade="BF"/>
                                <w:sz w:val="18"/>
                                <w:szCs w:val="18"/>
                              </w:rPr>
                              <w:t xml:space="preserve"> the overarching needs you identified, regardless of whether they were specifically related to nutrition and physical activity. For example, did your research reveal that the most urgent problem for people in your community is affordable housing or violence? </w:t>
                            </w:r>
                          </w:p>
                        </w:txbxContent>
                      </wps:txbx>
                      <wps:bodyPr rot="0" spcFirstLastPara="0" vertOverflow="overflow" horzOverflow="overflow"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825E6" id="_x0000_t202" coordsize="21600,21600" o:spt="202" path="m,l,21600r21600,l21600,xe">
                <v:stroke joinstyle="miter"/>
                <v:path gradientshapeok="t" o:connecttype="rect"/>
              </v:shapetype>
              <v:shape id="Text Box 13" o:spid="_x0000_s1028" type="#_x0000_t202" style="position:absolute;margin-left:-14.6pt;margin-top:16.75pt;width:501.65pt;height:58.3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" fillcolor="#ee8100 [2406]" stroked="f" strokeweight=".5pt">
                <v:fill opacity="6682f"/>
                <v:textbox inset="14.4pt,0,0,0">
                  <w:txbxContent>
                    <w:p w14:paraId="379E79AA" w14:textId="291EF6AA" w:rsidR="00535E53" w:rsidRPr="006749BF" w:rsidRDefault="00535E53" w:rsidP="00535E53">
                      <w:pPr>
                        <w:rPr>
                          <w:color w:val="197C85" w:themeColor="accent2" w:themeShade="BF"/>
                          <w:sz w:val="18"/>
                          <w:szCs w:val="18"/>
                        </w:rPr>
                      </w:pPr>
                      <w:r w:rsidRPr="006749BF">
                        <w:rPr>
                          <w:b/>
                          <w:color w:val="197C85" w:themeColor="accent2" w:themeShade="BF"/>
                          <w:sz w:val="18"/>
                          <w:szCs w:val="18"/>
                        </w:rPr>
                        <w:t>TIP:</w:t>
                      </w:r>
                      <w:r w:rsidRPr="006749BF">
                        <w:rPr>
                          <w:color w:val="197C85" w:themeColor="accent2" w:themeShade="BF"/>
                          <w:sz w:val="18"/>
                          <w:szCs w:val="18"/>
                        </w:rPr>
                        <w:t xml:space="preserve"> </w:t>
                      </w:r>
                      <w:r w:rsidR="00CD5C73">
                        <w:rPr>
                          <w:color w:val="197C85" w:themeColor="accent2" w:themeShade="BF"/>
                          <w:sz w:val="18"/>
                          <w:szCs w:val="18"/>
                        </w:rPr>
                        <w:t>D</w:t>
                      </w:r>
                      <w:r w:rsidRPr="006749BF">
                        <w:rPr>
                          <w:color w:val="197C85" w:themeColor="accent2" w:themeShade="BF"/>
                          <w:sz w:val="18"/>
                          <w:szCs w:val="18"/>
                        </w:rPr>
                        <w:t>escrib</w:t>
                      </w:r>
                      <w:r w:rsidR="00CD5C73">
                        <w:rPr>
                          <w:color w:val="197C85" w:themeColor="accent2" w:themeShade="BF"/>
                          <w:sz w:val="18"/>
                          <w:szCs w:val="18"/>
                        </w:rPr>
                        <w:t>e</w:t>
                      </w:r>
                      <w:r w:rsidRPr="006749BF">
                        <w:rPr>
                          <w:color w:val="197C85" w:themeColor="accent2" w:themeShade="BF"/>
                          <w:sz w:val="18"/>
                          <w:szCs w:val="18"/>
                        </w:rPr>
                        <w:t xml:space="preserve"> the overarching needs you identified, regardless of whether they were specifically related to nutrition and physical activity. For example, did your research reveal that the most urgent problem for people in your community is affordable housing or violence? </w:t>
                      </w:r>
                    </w:p>
                  </w:txbxContent>
                </v:textbox>
                <w10:wrap anchorx="margin"/>
              </v:shape>
            </w:pict>
          </mc:Fallback>
        </mc:AlternateContent>
      </w:r>
    </w:p>
    <w:p w14:paraId="6EC64557" w14:textId="7025DE0A" w:rsidR="003E203E" w:rsidRDefault="003E203E" w:rsidP="00535E53">
      <w:pPr>
        <w:rPr>
          <w:rFonts w:cs="Calibri"/>
        </w:rPr>
      </w:pPr>
    </w:p>
    <w:p w14:paraId="3FFA40BA" w14:textId="6EA10FB9" w:rsidR="003E203E" w:rsidRDefault="003E203E" w:rsidP="00535E53">
      <w:pPr>
        <w:rPr>
          <w:rFonts w:cs="Calibri"/>
        </w:rPr>
      </w:pPr>
    </w:p>
    <w:p w14:paraId="6A696CCA" w14:textId="4F56DAC0" w:rsidR="000C76A2" w:rsidRDefault="000C76A2" w:rsidP="00535E53">
      <w:pPr>
        <w:rPr>
          <w:rFonts w:cs="Calibri"/>
        </w:rPr>
      </w:pPr>
    </w:p>
    <w:p w14:paraId="5A9E348B" w14:textId="0FE875F1" w:rsidR="000C76A2" w:rsidRDefault="000C76A2" w:rsidP="00535E53">
      <w:pPr>
        <w:rPr>
          <w:rFonts w:cs="Calibri"/>
        </w:rPr>
      </w:pPr>
    </w:p>
    <w:p w14:paraId="374E61B0" w14:textId="34106508" w:rsidR="000C76A2" w:rsidRDefault="000C76A2" w:rsidP="00535E53">
      <w:pPr>
        <w:rPr>
          <w:rFonts w:cs="Calibri"/>
        </w:rPr>
      </w:pPr>
    </w:p>
    <w:p w14:paraId="40F7845E" w14:textId="494E3136" w:rsidR="003E203E" w:rsidRDefault="003E203E" w:rsidP="00535E53">
      <w:pPr>
        <w:rPr>
          <w:rFonts w:cs="Calibri"/>
        </w:rPr>
      </w:pPr>
    </w:p>
    <w:p w14:paraId="35BFAABF" w14:textId="7A85E1F7" w:rsidR="00535E53" w:rsidRDefault="00535E53" w:rsidP="00535E53">
      <w:pPr>
        <w:rPr>
          <w:rFonts w:cs="Calibri"/>
        </w:rPr>
      </w:pPr>
      <w:r>
        <w:rPr>
          <w:rFonts w:cs="Calibri"/>
          <w:noProof/>
        </w:rPr>
        <w:lastRenderedPageBreak/>
        <mc:AlternateContent>
          <mc:Choice Requires="wps">
            <w:drawing>
              <wp:anchor distT="0" distB="0" distL="114300" distR="114300" simplePos="0" relativeHeight="251707392" behindDoc="0" locked="0" layoutInCell="1" allowOverlap="1" wp14:anchorId="4376680B" wp14:editId="2EE4C902">
                <wp:simplePos x="0" y="0"/>
                <wp:positionH relativeFrom="column">
                  <wp:posOffset>1270</wp:posOffset>
                </wp:positionH>
                <wp:positionV relativeFrom="paragraph">
                  <wp:posOffset>65322</wp:posOffset>
                </wp:positionV>
                <wp:extent cx="6287469" cy="295257"/>
                <wp:effectExtent l="0" t="0" r="0" b="0"/>
                <wp:wrapNone/>
                <wp:docPr id="1" name="Text Box 1"/>
                <wp:cNvGraphicFramePr/>
                <a:graphic xmlns:a="http://schemas.openxmlformats.org/drawingml/2006/main">
                  <a:graphicData uri="http://schemas.microsoft.com/office/word/2010/wordprocessingShape">
                    <wps:wsp>
                      <wps:cNvSpPr txBox="1"/>
                      <wps:spPr>
                        <a:xfrm>
                          <a:off x="0" y="0"/>
                          <a:ext cx="6287469" cy="295257"/>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93D6B4" w14:textId="74CBD945" w:rsidR="00535E53" w:rsidRPr="003608DB" w:rsidRDefault="000522C1" w:rsidP="00535E53">
                            <w:pPr>
                              <w:jc w:val="center"/>
                              <w:rPr>
                                <w:rFonts w:ascii="Open Sans" w:hAnsi="Open Sans" w:cs="Open Sans"/>
                                <w:b/>
                                <w:color w:val="FFFFFF" w:themeColor="background1"/>
                                <w:sz w:val="24"/>
                              </w:rPr>
                            </w:pPr>
                            <w:r>
                              <w:rPr>
                                <w:rFonts w:ascii="Open Sans" w:hAnsi="Open Sans" w:cs="Open Sans"/>
                                <w:b/>
                                <w:color w:val="FFFFFF" w:themeColor="background1"/>
                                <w:sz w:val="24"/>
                              </w:rPr>
                              <w:t>Prioritize</w:t>
                            </w:r>
                            <w:r w:rsidR="000C76A2">
                              <w:rPr>
                                <w:rFonts w:ascii="Open Sans" w:hAnsi="Open Sans" w:cs="Open Sans"/>
                                <w:b/>
                                <w:color w:val="FFFFFF" w:themeColor="background1"/>
                                <w:sz w:val="24"/>
                              </w:rPr>
                              <w:t xml:space="preserve"> the</w:t>
                            </w:r>
                            <w:r w:rsidR="00535E53">
                              <w:rPr>
                                <w:rFonts w:ascii="Open Sans" w:hAnsi="Open Sans" w:cs="Open Sans"/>
                                <w:b/>
                                <w:color w:val="FFFFFF" w:themeColor="background1"/>
                                <w:sz w:val="24"/>
                              </w:rPr>
                              <w:t xml:space="preserve">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76680B" id="Text Box 1" o:spid="_x0000_s1029" type="#_x0000_t202" style="position:absolute;margin-left:.1pt;margin-top:5.15pt;width:495.1pt;height:23.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" fillcolor="#ffa840 [3206]" stroked="f" strokeweight=".5pt">
                <v:textbox>
                  <w:txbxContent>
                    <w:p w14:paraId="1B93D6B4" w14:textId="74CBD945" w:rsidR="00535E53" w:rsidRPr="003608DB" w:rsidRDefault="000522C1" w:rsidP="00535E53">
                      <w:pPr>
                        <w:jc w:val="center"/>
                        <w:rPr>
                          <w:rFonts w:ascii="Open Sans" w:hAnsi="Open Sans" w:cs="Open Sans"/>
                          <w:b/>
                          <w:color w:val="FFFFFF" w:themeColor="background1"/>
                          <w:sz w:val="24"/>
                        </w:rPr>
                      </w:pPr>
                      <w:r>
                        <w:rPr>
                          <w:rFonts w:ascii="Open Sans" w:hAnsi="Open Sans" w:cs="Open Sans"/>
                          <w:b/>
                          <w:color w:val="FFFFFF" w:themeColor="background1"/>
                          <w:sz w:val="24"/>
                        </w:rPr>
                        <w:t>Prioritize</w:t>
                      </w:r>
                      <w:r w:rsidR="000C76A2">
                        <w:rPr>
                          <w:rFonts w:ascii="Open Sans" w:hAnsi="Open Sans" w:cs="Open Sans"/>
                          <w:b/>
                          <w:color w:val="FFFFFF" w:themeColor="background1"/>
                          <w:sz w:val="24"/>
                        </w:rPr>
                        <w:t xml:space="preserve"> the</w:t>
                      </w:r>
                      <w:r w:rsidR="00535E53">
                        <w:rPr>
                          <w:rFonts w:ascii="Open Sans" w:hAnsi="Open Sans" w:cs="Open Sans"/>
                          <w:b/>
                          <w:color w:val="FFFFFF" w:themeColor="background1"/>
                          <w:sz w:val="24"/>
                        </w:rPr>
                        <w:t xml:space="preserve"> Issue(s)</w:t>
                      </w:r>
                    </w:p>
                  </w:txbxContent>
                </v:textbox>
              </v:shape>
            </w:pict>
          </mc:Fallback>
        </mc:AlternateContent>
      </w:r>
    </w:p>
    <w:p w14:paraId="15062F51" w14:textId="77777777" w:rsidR="00535E53" w:rsidRDefault="00535E53" w:rsidP="00535E53">
      <w:pPr>
        <w:rPr>
          <w:rFonts w:cs="Calibri"/>
        </w:rPr>
      </w:pPr>
    </w:p>
    <w:p w14:paraId="2951E64F" w14:textId="2C313317" w:rsidR="00535E53" w:rsidRDefault="00535E53" w:rsidP="00535E53">
      <w:pPr>
        <w:jc w:val="center"/>
        <w:rPr>
          <w:rFonts w:ascii="Open Sans" w:hAnsi="Open Sans" w:cs="Open Sans"/>
          <w:color w:val="13334C" w:themeColor="accent1"/>
          <w:sz w:val="20"/>
        </w:rPr>
      </w:pPr>
    </w:p>
    <w:p w14:paraId="19F9E37F" w14:textId="12EA5E91" w:rsidR="00535E53" w:rsidRDefault="00535E53" w:rsidP="00535E53"/>
    <w:p w14:paraId="22993B62" w14:textId="4B5B2B98" w:rsidR="00535E53" w:rsidRPr="000C76A2" w:rsidRDefault="000C76A2" w:rsidP="00535E53">
      <w:r>
        <w:rPr>
          <w:rFonts w:cs="Calibri"/>
          <w:b/>
          <w:color w:val="FFFFFF" w:themeColor="background1"/>
          <w:shd w:val="clear" w:color="auto" w:fill="EE8100" w:themeFill="accent3" w:themeFillShade="BF"/>
        </w:rPr>
        <w:t xml:space="preserve"> 3</w:t>
      </w:r>
      <w:r w:rsidRPr="005B27F2">
        <w:rPr>
          <w:rFonts w:cs="Calibri"/>
          <w:b/>
          <w:color w:val="FFFFFF" w:themeColor="background1"/>
          <w:shd w:val="clear" w:color="auto" w:fill="EE8100" w:themeFill="accent3" w:themeFillShade="BF"/>
        </w:rPr>
        <w:t>.</w:t>
      </w:r>
      <w:r>
        <w:rPr>
          <w:rFonts w:cs="Calibri"/>
          <w:b/>
          <w:color w:val="FFFFFF" w:themeColor="background1"/>
          <w:shd w:val="clear" w:color="auto" w:fill="EE8100" w:themeFill="accent3" w:themeFillShade="BF"/>
        </w:rPr>
        <w:t xml:space="preserve"> </w:t>
      </w:r>
      <w:r w:rsidRPr="000C3E84">
        <w:rPr>
          <w:rFonts w:cs="Calibri"/>
          <w:b/>
          <w:color w:val="FFFFFF" w:themeColor="background1"/>
        </w:rPr>
        <w:t xml:space="preserve"> </w:t>
      </w:r>
      <w:r>
        <w:rPr>
          <w:b/>
          <w:color w:val="13334C" w:themeColor="text2"/>
        </w:rPr>
        <w:t>What process will you use to prioritize the issues?</w:t>
      </w:r>
      <w:r>
        <w:t xml:space="preserve"> </w:t>
      </w:r>
      <w:r w:rsidR="00535E53" w:rsidRPr="00B06857">
        <w:rPr>
          <w:b/>
          <w:color w:val="13334C" w:themeColor="text2"/>
        </w:rPr>
        <w:t>The rationale</w:t>
      </w:r>
      <w:r w:rsidR="006E7A1E">
        <w:rPr>
          <w:b/>
          <w:color w:val="13334C" w:themeColor="text2"/>
        </w:rPr>
        <w:t>/process</w:t>
      </w:r>
      <w:r w:rsidR="00535E53" w:rsidRPr="00B06857">
        <w:rPr>
          <w:b/>
          <w:color w:val="13334C" w:themeColor="text2"/>
        </w:rPr>
        <w:t xml:space="preserve"> should be clear and transparent to outside stakeholders.</w:t>
      </w:r>
      <w:r w:rsidR="002D1A63">
        <w:rPr>
          <w:b/>
          <w:color w:val="13334C" w:themeColor="text2"/>
        </w:rPr>
        <w:t xml:space="preserve"> </w:t>
      </w:r>
      <w:r w:rsidR="00276FD5" w:rsidRPr="00276FD5">
        <w:rPr>
          <w:bCs/>
          <w:color w:val="13334C" w:themeColor="text2"/>
        </w:rPr>
        <w:t>The table below includes examples of issue areas.</w:t>
      </w:r>
    </w:p>
    <w:p w14:paraId="6B87D393" w14:textId="19044089" w:rsidR="00535E53" w:rsidRDefault="000C76A2" w:rsidP="00535E53">
      <w:pPr>
        <w:rPr>
          <w:b/>
          <w:color w:val="13334C" w:themeColor="text2"/>
        </w:rPr>
      </w:pPr>
      <w:r w:rsidRPr="00761FBE">
        <w:rPr>
          <w:noProof/>
          <w:sz w:val="20"/>
        </w:rPr>
        <mc:AlternateContent>
          <mc:Choice Requires="wps">
            <w:drawing>
              <wp:anchor distT="0" distB="0" distL="114300" distR="114300" simplePos="0" relativeHeight="251708416" behindDoc="0" locked="0" layoutInCell="1" allowOverlap="1" wp14:anchorId="10753524" wp14:editId="49631511">
                <wp:simplePos x="0" y="0"/>
                <wp:positionH relativeFrom="page">
                  <wp:posOffset>764540</wp:posOffset>
                </wp:positionH>
                <wp:positionV relativeFrom="paragraph">
                  <wp:posOffset>127000</wp:posOffset>
                </wp:positionV>
                <wp:extent cx="6388925" cy="7366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388925" cy="736600"/>
                        </a:xfrm>
                        <a:prstGeom prst="rect">
                          <a:avLst/>
                        </a:prstGeom>
                        <a:solidFill>
                          <a:schemeClr val="accent3">
                            <a:lumMod val="75000"/>
                            <a:alpha val="1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F488B" w14:textId="4BA59934" w:rsidR="00535E53" w:rsidRPr="006749BF" w:rsidRDefault="00535E53" w:rsidP="00535E53">
                            <w:pPr>
                              <w:rPr>
                                <w:color w:val="197C85" w:themeColor="accent2" w:themeShade="BF"/>
                                <w:sz w:val="18"/>
                                <w:szCs w:val="18"/>
                              </w:rPr>
                            </w:pPr>
                            <w:r w:rsidRPr="006749BF">
                              <w:rPr>
                                <w:b/>
                                <w:color w:val="197C85" w:themeColor="accent2" w:themeShade="BF"/>
                                <w:sz w:val="18"/>
                                <w:szCs w:val="18"/>
                              </w:rPr>
                              <w:t>TIP:</w:t>
                            </w:r>
                            <w:r w:rsidRPr="006749BF">
                              <w:rPr>
                                <w:color w:val="197C85" w:themeColor="accent2" w:themeShade="BF"/>
                                <w:sz w:val="18"/>
                                <w:szCs w:val="18"/>
                              </w:rPr>
                              <w:t xml:space="preserve"> </w:t>
                            </w:r>
                            <w:r w:rsidRPr="004C5319">
                              <w:rPr>
                                <w:color w:val="197C85" w:themeColor="accent2" w:themeShade="BF"/>
                                <w:sz w:val="18"/>
                                <w:szCs w:val="18"/>
                              </w:rPr>
                              <w:t xml:space="preserve">Consider what was learned directly from </w:t>
                            </w:r>
                            <w:r w:rsidR="00097DE8" w:rsidRPr="004C5319">
                              <w:rPr>
                                <w:color w:val="197C85" w:themeColor="accent2" w:themeShade="BF"/>
                                <w:sz w:val="18"/>
                                <w:szCs w:val="18"/>
                              </w:rPr>
                              <w:t xml:space="preserve">residents and other stakeholders in Step 1 </w:t>
                            </w:r>
                            <w:r w:rsidRPr="004C5319">
                              <w:rPr>
                                <w:color w:val="197C85" w:themeColor="accent2" w:themeShade="BF"/>
                                <w:sz w:val="18"/>
                                <w:szCs w:val="18"/>
                              </w:rPr>
                              <w:t xml:space="preserve">to ensure that you are </w:t>
                            </w:r>
                            <w:r w:rsidR="00A8288F" w:rsidRPr="004C5319">
                              <w:rPr>
                                <w:color w:val="197C85" w:themeColor="accent2" w:themeShade="BF"/>
                                <w:sz w:val="18"/>
                                <w:szCs w:val="18"/>
                              </w:rPr>
                              <w:t>focusing on</w:t>
                            </w:r>
                            <w:r w:rsidRPr="004C5319">
                              <w:rPr>
                                <w:color w:val="197C85" w:themeColor="accent2" w:themeShade="BF"/>
                                <w:sz w:val="18"/>
                                <w:szCs w:val="18"/>
                              </w:rPr>
                              <w:t xml:space="preserve"> their needs and interests. Other</w:t>
                            </w:r>
                            <w:r w:rsidR="002D1A63" w:rsidRPr="004C5319">
                              <w:rPr>
                                <w:color w:val="197C85" w:themeColor="accent2" w:themeShade="BF"/>
                                <w:sz w:val="18"/>
                                <w:szCs w:val="18"/>
                              </w:rPr>
                              <w:t xml:space="preserve"> elements that may influence this prioritization process</w:t>
                            </w:r>
                            <w:r w:rsidRPr="004C5319">
                              <w:rPr>
                                <w:color w:val="197C85" w:themeColor="accent2" w:themeShade="BF"/>
                                <w:sz w:val="18"/>
                                <w:szCs w:val="18"/>
                              </w:rPr>
                              <w:t xml:space="preserve"> may include opportunities for alignment with partner activities, coalition goals, or the timing of community plan updates</w:t>
                            </w:r>
                            <w:r w:rsidR="00CD5C73">
                              <w:rPr>
                                <w:color w:val="197C85" w:themeColor="accent2" w:themeShade="BF"/>
                                <w:sz w:val="18"/>
                                <w:szCs w:val="18"/>
                              </w:rPr>
                              <w:t>, etc</w:t>
                            </w:r>
                            <w:r w:rsidRPr="004C5319">
                              <w:rPr>
                                <w:color w:val="197C85" w:themeColor="accent2" w:themeShade="BF"/>
                                <w:sz w:val="18"/>
                                <w:szCs w:val="18"/>
                              </w:rPr>
                              <w:t>.</w:t>
                            </w:r>
                            <w:r w:rsidR="006749BF" w:rsidRPr="004C5319">
                              <w:rPr>
                                <w:color w:val="197C85" w:themeColor="accent2" w:themeShade="BF"/>
                                <w:sz w:val="18"/>
                                <w:szCs w:val="18"/>
                              </w:rPr>
                              <w:t xml:space="preserve"> Also</w:t>
                            </w:r>
                            <w:r w:rsidR="006749BF" w:rsidRPr="00523645">
                              <w:rPr>
                                <w:color w:val="197C85" w:themeColor="accent2" w:themeShade="BF"/>
                                <w:sz w:val="18"/>
                                <w:szCs w:val="18"/>
                              </w:rPr>
                              <w:t>, consider</w:t>
                            </w:r>
                            <w:r w:rsidR="006749BF" w:rsidRPr="00523645">
                              <w:rPr>
                                <w:bCs/>
                                <w:color w:val="197C85" w:themeColor="accent2" w:themeShade="BF"/>
                                <w:sz w:val="18"/>
                                <w:szCs w:val="18"/>
                              </w:rPr>
                              <w:t xml:space="preserve"> “hot topic” </w:t>
                            </w:r>
                            <w:r w:rsidR="00523645" w:rsidRPr="00523645">
                              <w:rPr>
                                <w:bCs/>
                                <w:color w:val="197C85" w:themeColor="accent2" w:themeShade="BF"/>
                                <w:sz w:val="18"/>
                                <w:szCs w:val="18"/>
                              </w:rPr>
                              <w:t xml:space="preserve">issues and how they relate to </w:t>
                            </w:r>
                            <w:r w:rsidR="006749BF" w:rsidRPr="00523645">
                              <w:rPr>
                                <w:bCs/>
                                <w:color w:val="197C85" w:themeColor="accent2" w:themeShade="BF"/>
                                <w:sz w:val="18"/>
                                <w:szCs w:val="18"/>
                              </w:rPr>
                              <w:t xml:space="preserve">nutrition or physical activity </w:t>
                            </w:r>
                            <w:r w:rsidR="00523645" w:rsidRPr="00523645">
                              <w:rPr>
                                <w:bCs/>
                                <w:color w:val="197C85" w:themeColor="accent2" w:themeShade="BF"/>
                                <w:sz w:val="18"/>
                                <w:szCs w:val="18"/>
                              </w:rPr>
                              <w:t>and other SNAP-Ed priorities and goals.</w:t>
                            </w:r>
                          </w:p>
                        </w:txbxContent>
                      </wps:txbx>
                      <wps:bodyPr rot="0" spcFirstLastPara="0" vertOverflow="overflow" horzOverflow="overflow"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53524" id="Text Box 6" o:spid="_x0000_s1030" type="#_x0000_t202" style="position:absolute;margin-left:60.2pt;margin-top:10pt;width:503.05pt;height:5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" fillcolor="#ee8100 [2406]" stroked="f" strokeweight=".5pt">
                <v:fill opacity="6682f"/>
                <v:textbox inset="14.4pt,0,0,0">
                  <w:txbxContent>
                    <w:p w14:paraId="538F488B" w14:textId="4BA59934" w:rsidR="00535E53" w:rsidRPr="006749BF" w:rsidRDefault="00535E53" w:rsidP="00535E53">
                      <w:pPr>
                        <w:rPr>
                          <w:color w:val="197C85" w:themeColor="accent2" w:themeShade="BF"/>
                          <w:sz w:val="18"/>
                          <w:szCs w:val="18"/>
                        </w:rPr>
                      </w:pPr>
                      <w:r w:rsidRPr="006749BF">
                        <w:rPr>
                          <w:b/>
                          <w:color w:val="197C85" w:themeColor="accent2" w:themeShade="BF"/>
                          <w:sz w:val="18"/>
                          <w:szCs w:val="18"/>
                        </w:rPr>
                        <w:t>TIP:</w:t>
                      </w:r>
                      <w:r w:rsidRPr="006749BF">
                        <w:rPr>
                          <w:color w:val="197C85" w:themeColor="accent2" w:themeShade="BF"/>
                          <w:sz w:val="18"/>
                          <w:szCs w:val="18"/>
                        </w:rPr>
                        <w:t xml:space="preserve"> </w:t>
                      </w:r>
                      <w:r w:rsidRPr="004C5319">
                        <w:rPr>
                          <w:color w:val="197C85" w:themeColor="accent2" w:themeShade="BF"/>
                          <w:sz w:val="18"/>
                          <w:szCs w:val="18"/>
                        </w:rPr>
                        <w:t xml:space="preserve">Consider what was learned directly from </w:t>
                      </w:r>
                      <w:r w:rsidR="00097DE8" w:rsidRPr="004C5319">
                        <w:rPr>
                          <w:color w:val="197C85" w:themeColor="accent2" w:themeShade="BF"/>
                          <w:sz w:val="18"/>
                          <w:szCs w:val="18"/>
                        </w:rPr>
                        <w:t xml:space="preserve">residents and other stakeholders in Step 1 </w:t>
                      </w:r>
                      <w:r w:rsidRPr="004C5319">
                        <w:rPr>
                          <w:color w:val="197C85" w:themeColor="accent2" w:themeShade="BF"/>
                          <w:sz w:val="18"/>
                          <w:szCs w:val="18"/>
                        </w:rPr>
                        <w:t xml:space="preserve">to ensure that you are </w:t>
                      </w:r>
                      <w:r w:rsidR="00A8288F" w:rsidRPr="004C5319">
                        <w:rPr>
                          <w:color w:val="197C85" w:themeColor="accent2" w:themeShade="BF"/>
                          <w:sz w:val="18"/>
                          <w:szCs w:val="18"/>
                        </w:rPr>
                        <w:t>focusing on</w:t>
                      </w:r>
                      <w:r w:rsidRPr="004C5319">
                        <w:rPr>
                          <w:color w:val="197C85" w:themeColor="accent2" w:themeShade="BF"/>
                          <w:sz w:val="18"/>
                          <w:szCs w:val="18"/>
                        </w:rPr>
                        <w:t xml:space="preserve"> their needs and interests. Other</w:t>
                      </w:r>
                      <w:r w:rsidR="002D1A63" w:rsidRPr="004C5319">
                        <w:rPr>
                          <w:color w:val="197C85" w:themeColor="accent2" w:themeShade="BF"/>
                          <w:sz w:val="18"/>
                          <w:szCs w:val="18"/>
                        </w:rPr>
                        <w:t xml:space="preserve"> elements that may influence this prioritization process</w:t>
                      </w:r>
                      <w:r w:rsidRPr="004C5319">
                        <w:rPr>
                          <w:color w:val="197C85" w:themeColor="accent2" w:themeShade="BF"/>
                          <w:sz w:val="18"/>
                          <w:szCs w:val="18"/>
                        </w:rPr>
                        <w:t xml:space="preserve"> may include opportunities for alignment with partner activities, coalition goals, or the timing of community plan updates</w:t>
                      </w:r>
                      <w:r w:rsidR="00CD5C73">
                        <w:rPr>
                          <w:color w:val="197C85" w:themeColor="accent2" w:themeShade="BF"/>
                          <w:sz w:val="18"/>
                          <w:szCs w:val="18"/>
                        </w:rPr>
                        <w:t>, etc</w:t>
                      </w:r>
                      <w:r w:rsidRPr="004C5319">
                        <w:rPr>
                          <w:color w:val="197C85" w:themeColor="accent2" w:themeShade="BF"/>
                          <w:sz w:val="18"/>
                          <w:szCs w:val="18"/>
                        </w:rPr>
                        <w:t>.</w:t>
                      </w:r>
                      <w:r w:rsidR="006749BF" w:rsidRPr="004C5319">
                        <w:rPr>
                          <w:color w:val="197C85" w:themeColor="accent2" w:themeShade="BF"/>
                          <w:sz w:val="18"/>
                          <w:szCs w:val="18"/>
                        </w:rPr>
                        <w:t xml:space="preserve"> Also</w:t>
                      </w:r>
                      <w:r w:rsidR="006749BF" w:rsidRPr="00523645">
                        <w:rPr>
                          <w:color w:val="197C85" w:themeColor="accent2" w:themeShade="BF"/>
                          <w:sz w:val="18"/>
                          <w:szCs w:val="18"/>
                        </w:rPr>
                        <w:t>, consider</w:t>
                      </w:r>
                      <w:r w:rsidR="006749BF" w:rsidRPr="00523645">
                        <w:rPr>
                          <w:bCs/>
                          <w:color w:val="197C85" w:themeColor="accent2" w:themeShade="BF"/>
                          <w:sz w:val="18"/>
                          <w:szCs w:val="18"/>
                        </w:rPr>
                        <w:t xml:space="preserve"> “hot topic” </w:t>
                      </w:r>
                      <w:r w:rsidR="00523645" w:rsidRPr="00523645">
                        <w:rPr>
                          <w:bCs/>
                          <w:color w:val="197C85" w:themeColor="accent2" w:themeShade="BF"/>
                          <w:sz w:val="18"/>
                          <w:szCs w:val="18"/>
                        </w:rPr>
                        <w:t xml:space="preserve">issues and how they relate to </w:t>
                      </w:r>
                      <w:r w:rsidR="006749BF" w:rsidRPr="00523645">
                        <w:rPr>
                          <w:bCs/>
                          <w:color w:val="197C85" w:themeColor="accent2" w:themeShade="BF"/>
                          <w:sz w:val="18"/>
                          <w:szCs w:val="18"/>
                        </w:rPr>
                        <w:t xml:space="preserve">nutrition or physical activity </w:t>
                      </w:r>
                      <w:r w:rsidR="00523645" w:rsidRPr="00523645">
                        <w:rPr>
                          <w:bCs/>
                          <w:color w:val="197C85" w:themeColor="accent2" w:themeShade="BF"/>
                          <w:sz w:val="18"/>
                          <w:szCs w:val="18"/>
                        </w:rPr>
                        <w:t>and other SNAP-Ed priorities and goals.</w:t>
                      </w:r>
                    </w:p>
                  </w:txbxContent>
                </v:textbox>
                <w10:wrap anchorx="page"/>
              </v:shape>
            </w:pict>
          </mc:Fallback>
        </mc:AlternateContent>
      </w:r>
    </w:p>
    <w:p w14:paraId="54CC985A" w14:textId="4EA62B91" w:rsidR="00535E53" w:rsidRDefault="00535E53" w:rsidP="00535E53">
      <w:pPr>
        <w:rPr>
          <w:b/>
          <w:color w:val="13334C" w:themeColor="text2"/>
        </w:rPr>
      </w:pPr>
    </w:p>
    <w:p w14:paraId="47FD888A" w14:textId="26BE070C" w:rsidR="00535E53" w:rsidRPr="00761FBE" w:rsidRDefault="00535E53" w:rsidP="00535E53">
      <w:pPr>
        <w:rPr>
          <w:b/>
          <w:color w:val="22A6B3" w:themeColor="accent2"/>
          <w:sz w:val="24"/>
        </w:rPr>
      </w:pPr>
    </w:p>
    <w:p w14:paraId="646BF9C9" w14:textId="77777777" w:rsidR="00535E53" w:rsidRDefault="00535E53" w:rsidP="00535E53">
      <w:pPr>
        <w:rPr>
          <w:rFonts w:cs="Calibri"/>
          <w:color w:val="115259" w:themeColor="accent2" w:themeShade="80"/>
          <w:sz w:val="20"/>
        </w:rPr>
      </w:pPr>
    </w:p>
    <w:p w14:paraId="5D91A0D4" w14:textId="77777777" w:rsidR="00A8288F" w:rsidRDefault="00A8288F" w:rsidP="00535E53">
      <w:pPr>
        <w:ind w:left="720"/>
        <w:rPr>
          <w:rFonts w:cs="Calibri"/>
          <w:color w:val="59701D" w:themeColor="accent4" w:themeShade="80"/>
          <w:sz w:val="20"/>
        </w:rPr>
      </w:pPr>
    </w:p>
    <w:p w14:paraId="77F99EF0" w14:textId="77777777" w:rsidR="00A8288F" w:rsidRDefault="00A8288F" w:rsidP="00535E53">
      <w:pPr>
        <w:ind w:left="720"/>
        <w:rPr>
          <w:rFonts w:cs="Calibri"/>
          <w:color w:val="115259" w:themeColor="accent2" w:themeShade="80"/>
          <w:sz w:val="20"/>
        </w:rPr>
      </w:pPr>
    </w:p>
    <w:p w14:paraId="1D291882" w14:textId="77777777" w:rsidR="000C76A2" w:rsidRPr="006749BF" w:rsidRDefault="000C76A2" w:rsidP="000C76A2">
      <w:pPr>
        <w:ind w:left="720"/>
        <w:rPr>
          <w:rFonts w:cs="Calibri"/>
          <w:color w:val="115259" w:themeColor="accent2" w:themeShade="80"/>
          <w:sz w:val="20"/>
        </w:rPr>
      </w:pPr>
      <w:r w:rsidRPr="006749BF">
        <w:rPr>
          <w:rFonts w:cs="Calibri"/>
          <w:color w:val="115259" w:themeColor="accent2" w:themeShade="80"/>
          <w:sz w:val="20"/>
        </w:rPr>
        <w:t>Type answer here…</w:t>
      </w:r>
    </w:p>
    <w:p w14:paraId="0BD09EC6" w14:textId="77777777" w:rsidR="00535E53" w:rsidRDefault="00535E53" w:rsidP="00535E53"/>
    <w:p w14:paraId="5D67C9E6" w14:textId="611E05EA" w:rsidR="00535E53" w:rsidRDefault="00535E53" w:rsidP="00535E53"/>
    <w:p w14:paraId="57D5C630" w14:textId="081EFC48" w:rsidR="000C76A2" w:rsidRDefault="000C76A2" w:rsidP="00535E53">
      <w:pPr>
        <w:rPr>
          <w:b/>
          <w:color w:val="13334C" w:themeColor="text2"/>
        </w:rPr>
      </w:pPr>
      <w:r>
        <w:rPr>
          <w:rFonts w:cs="Calibri"/>
          <w:b/>
          <w:color w:val="FFFFFF" w:themeColor="background1"/>
          <w:shd w:val="clear" w:color="auto" w:fill="EE8100" w:themeFill="accent3" w:themeFillShade="BF"/>
        </w:rPr>
        <w:t xml:space="preserve"> 4</w:t>
      </w:r>
      <w:r w:rsidRPr="005B27F2">
        <w:rPr>
          <w:rFonts w:cs="Calibri"/>
          <w:b/>
          <w:color w:val="FFFFFF" w:themeColor="background1"/>
          <w:shd w:val="clear" w:color="auto" w:fill="EE8100" w:themeFill="accent3" w:themeFillShade="BF"/>
        </w:rPr>
        <w:t>.</w:t>
      </w:r>
      <w:r>
        <w:rPr>
          <w:rFonts w:cs="Calibri"/>
          <w:b/>
          <w:color w:val="FFFFFF" w:themeColor="background1"/>
          <w:shd w:val="clear" w:color="auto" w:fill="EE8100" w:themeFill="accent3" w:themeFillShade="BF"/>
        </w:rPr>
        <w:t xml:space="preserve"> </w:t>
      </w:r>
      <w:r w:rsidRPr="000C3E84">
        <w:rPr>
          <w:rFonts w:cs="Calibri"/>
          <w:b/>
          <w:color w:val="FFFFFF" w:themeColor="background1"/>
        </w:rPr>
        <w:t xml:space="preserve"> </w:t>
      </w:r>
      <w:r>
        <w:rPr>
          <w:b/>
          <w:color w:val="13334C" w:themeColor="text2"/>
        </w:rPr>
        <w:t>List your issues in priority order.</w:t>
      </w:r>
    </w:p>
    <w:p w14:paraId="27C0FACC" w14:textId="4C9DFA7C" w:rsidR="000C76A2" w:rsidRDefault="000C76A2" w:rsidP="00535E53">
      <w:pPr>
        <w:rPr>
          <w:b/>
          <w:color w:val="13334C" w:themeColor="text2"/>
        </w:rPr>
      </w:pPr>
    </w:p>
    <w:p w14:paraId="6E0AC756" w14:textId="77777777" w:rsidR="000C76A2" w:rsidRPr="006749BF" w:rsidRDefault="000C76A2" w:rsidP="000C76A2">
      <w:pPr>
        <w:ind w:left="720"/>
        <w:rPr>
          <w:rFonts w:cs="Calibri"/>
          <w:color w:val="115259" w:themeColor="accent2" w:themeShade="80"/>
          <w:sz w:val="20"/>
        </w:rPr>
      </w:pPr>
      <w:r w:rsidRPr="006749BF">
        <w:rPr>
          <w:rFonts w:cs="Calibri"/>
          <w:color w:val="115259" w:themeColor="accent2" w:themeShade="80"/>
          <w:sz w:val="20"/>
        </w:rPr>
        <w:t>Type answer here…</w:t>
      </w:r>
    </w:p>
    <w:p w14:paraId="639F36EB" w14:textId="77777777" w:rsidR="000C76A2" w:rsidRDefault="000C76A2" w:rsidP="00535E53">
      <w:pPr>
        <w:rPr>
          <w:b/>
          <w:color w:val="13334C" w:themeColor="text2"/>
        </w:rPr>
      </w:pPr>
    </w:p>
    <w:p w14:paraId="1FE9D0B8" w14:textId="77777777" w:rsidR="000C76A2" w:rsidRDefault="000C76A2" w:rsidP="00535E53"/>
    <w:p w14:paraId="1B217C52" w14:textId="77777777" w:rsidR="004028A9" w:rsidRDefault="004028A9" w:rsidP="00535E53"/>
    <w:p w14:paraId="52426E34" w14:textId="11E1C4E4" w:rsidR="000522C1" w:rsidRPr="000522C1" w:rsidRDefault="0093640B" w:rsidP="00535E53">
      <w:pPr>
        <w:rPr>
          <w:rFonts w:cs="Calibri"/>
          <w:b/>
          <w:color w:val="13334C" w:themeColor="accent1"/>
        </w:rPr>
      </w:pPr>
      <w:r>
        <w:rPr>
          <w:rFonts w:cs="Calibri"/>
          <w:b/>
          <w:color w:val="FFFFFF" w:themeColor="background1"/>
          <w:shd w:val="clear" w:color="auto" w:fill="EE8100" w:themeFill="accent3" w:themeFillShade="BF"/>
        </w:rPr>
        <w:t xml:space="preserve"> 5</w:t>
      </w:r>
      <w:r w:rsidR="00535E53" w:rsidRPr="005B27F2">
        <w:rPr>
          <w:rFonts w:cs="Calibri"/>
          <w:b/>
          <w:color w:val="FFFFFF" w:themeColor="background1"/>
          <w:shd w:val="clear" w:color="auto" w:fill="EE8100" w:themeFill="accent3" w:themeFillShade="BF"/>
        </w:rPr>
        <w:t>.</w:t>
      </w:r>
      <w:r w:rsidR="00535E53">
        <w:rPr>
          <w:rFonts w:cs="Calibri"/>
          <w:b/>
          <w:color w:val="FFFFFF" w:themeColor="background1"/>
          <w:shd w:val="clear" w:color="auto" w:fill="EE8100" w:themeFill="accent3" w:themeFillShade="BF"/>
        </w:rPr>
        <w:t xml:space="preserve"> </w:t>
      </w:r>
      <w:r w:rsidR="00535E53" w:rsidRPr="000522C1">
        <w:rPr>
          <w:rFonts w:cs="Calibri"/>
          <w:b/>
          <w:color w:val="13334C" w:themeColor="text2"/>
        </w:rPr>
        <w:t xml:space="preserve"> </w:t>
      </w:r>
      <w:r w:rsidR="000522C1" w:rsidRPr="000522C1">
        <w:rPr>
          <w:rFonts w:cs="Calibri"/>
          <w:b/>
          <w:color w:val="13334C" w:themeColor="text2"/>
        </w:rPr>
        <w:t>Discuss</w:t>
      </w:r>
      <w:r w:rsidR="00637F72">
        <w:rPr>
          <w:rFonts w:cs="Calibri"/>
          <w:b/>
          <w:color w:val="13334C" w:themeColor="text2"/>
        </w:rPr>
        <w:t xml:space="preserve"> how each of these issue areas could be impacted by the healthy eating or active living PSE strategies.</w:t>
      </w:r>
    </w:p>
    <w:p w14:paraId="2BE25CB8" w14:textId="4AD968F9" w:rsidR="00637F72" w:rsidRDefault="00637F72" w:rsidP="00637F72">
      <w:pPr>
        <w:ind w:left="720"/>
        <w:rPr>
          <w:rFonts w:cs="Calibri"/>
          <w:color w:val="115259" w:themeColor="accent2" w:themeShade="80"/>
          <w:sz w:val="20"/>
        </w:rPr>
      </w:pPr>
      <w:r w:rsidRPr="006749BF">
        <w:rPr>
          <w:rFonts w:cs="Calibri"/>
          <w:color w:val="115259" w:themeColor="accent2" w:themeShade="80"/>
          <w:sz w:val="20"/>
        </w:rPr>
        <w:t>Type answer here…</w:t>
      </w:r>
    </w:p>
    <w:p w14:paraId="7AA1DF15" w14:textId="77777777" w:rsidR="006067C7" w:rsidRDefault="006067C7" w:rsidP="00637F72">
      <w:pPr>
        <w:ind w:left="720"/>
        <w:rPr>
          <w:rFonts w:cs="Calibri"/>
          <w:color w:val="115259" w:themeColor="accent2" w:themeShade="80"/>
          <w:sz w:val="20"/>
        </w:rPr>
      </w:pPr>
    </w:p>
    <w:p w14:paraId="00465083" w14:textId="77777777" w:rsidR="006067C7" w:rsidRDefault="006067C7" w:rsidP="00637F72">
      <w:pPr>
        <w:ind w:left="720"/>
        <w:rPr>
          <w:rFonts w:cs="Calibri"/>
          <w:color w:val="115259" w:themeColor="accent2" w:themeShade="80"/>
          <w:sz w:val="20"/>
        </w:rPr>
      </w:pPr>
    </w:p>
    <w:p w14:paraId="119D0123" w14:textId="2EF8223D" w:rsidR="006067C7" w:rsidRDefault="006067C7" w:rsidP="00637F72">
      <w:pPr>
        <w:ind w:left="720"/>
        <w:rPr>
          <w:rFonts w:cs="Calibri"/>
          <w:color w:val="115259" w:themeColor="accent2" w:themeShade="80"/>
          <w:sz w:val="20"/>
        </w:rPr>
      </w:pPr>
      <w:r w:rsidRPr="00761FBE">
        <w:rPr>
          <w:noProof/>
          <w:sz w:val="20"/>
        </w:rPr>
        <mc:AlternateContent>
          <mc:Choice Requires="wps">
            <w:drawing>
              <wp:anchor distT="0" distB="0" distL="114300" distR="114300" simplePos="0" relativeHeight="251715584" behindDoc="0" locked="0" layoutInCell="1" allowOverlap="1" wp14:anchorId="4F34AC37" wp14:editId="78412BE7">
                <wp:simplePos x="0" y="0"/>
                <wp:positionH relativeFrom="margin">
                  <wp:posOffset>10688</wp:posOffset>
                </wp:positionH>
                <wp:positionV relativeFrom="paragraph">
                  <wp:posOffset>125657</wp:posOffset>
                </wp:positionV>
                <wp:extent cx="6388925" cy="2185060"/>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6388925" cy="2185060"/>
                        </a:xfrm>
                        <a:prstGeom prst="rect">
                          <a:avLst/>
                        </a:prstGeom>
                        <a:solidFill>
                          <a:schemeClr val="accent3">
                            <a:lumMod val="75000"/>
                            <a:alpha val="1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3725D" w14:textId="51C3B273" w:rsidR="006067C7" w:rsidRDefault="006067C7" w:rsidP="006067C7">
                            <w:pPr>
                              <w:rPr>
                                <w:rFonts w:cs="Calibri"/>
                                <w:bCs/>
                                <w:color w:val="197C85" w:themeColor="accent2" w:themeShade="BF"/>
                                <w:sz w:val="18"/>
                                <w:szCs w:val="18"/>
                              </w:rPr>
                            </w:pPr>
                            <w:r w:rsidRPr="006067C7">
                              <w:rPr>
                                <w:b/>
                                <w:color w:val="197C85" w:themeColor="accent2" w:themeShade="BF"/>
                                <w:sz w:val="18"/>
                                <w:szCs w:val="18"/>
                              </w:rPr>
                              <w:t>TIP:</w:t>
                            </w:r>
                            <w:r w:rsidRPr="006067C7">
                              <w:rPr>
                                <w:color w:val="197C85" w:themeColor="accent2" w:themeShade="BF"/>
                                <w:sz w:val="18"/>
                                <w:szCs w:val="18"/>
                              </w:rPr>
                              <w:t xml:space="preserve"> </w:t>
                            </w:r>
                            <w:r w:rsidRPr="006067C7">
                              <w:rPr>
                                <w:rFonts w:cs="Calibri"/>
                                <w:bCs/>
                                <w:color w:val="197C85" w:themeColor="accent2" w:themeShade="BF"/>
                                <w:sz w:val="18"/>
                                <w:szCs w:val="18"/>
                              </w:rPr>
                              <w:t>When considering healthy eating or active living, the items in the table below</w:t>
                            </w:r>
                            <w:r w:rsidR="007F79C3">
                              <w:rPr>
                                <w:rFonts w:cs="Calibri"/>
                                <w:bCs/>
                                <w:color w:val="197C85" w:themeColor="accent2" w:themeShade="BF"/>
                                <w:sz w:val="18"/>
                                <w:szCs w:val="18"/>
                              </w:rPr>
                              <w:t xml:space="preserve"> may be helpful</w:t>
                            </w:r>
                            <w:r w:rsidRPr="006067C7">
                              <w:rPr>
                                <w:rFonts w:cs="Calibri"/>
                                <w:bCs/>
                                <w:color w:val="197C85" w:themeColor="accent2" w:themeShade="BF"/>
                                <w:sz w:val="18"/>
                                <w:szCs w:val="18"/>
                              </w:rPr>
                              <w:t>.</w:t>
                            </w:r>
                          </w:p>
                          <w:p w14:paraId="372D9362" w14:textId="77777777" w:rsidR="007F79C3" w:rsidRDefault="007F79C3" w:rsidP="006067C7">
                            <w:pPr>
                              <w:rPr>
                                <w:rFonts w:cs="Calibri"/>
                                <w:bCs/>
                                <w:color w:val="197C85" w:themeColor="accent2" w:themeShade="BF"/>
                                <w:sz w:val="18"/>
                                <w:szCs w:val="18"/>
                              </w:rPr>
                            </w:pPr>
                          </w:p>
                          <w:tbl>
                            <w:tblPr>
                              <w:tblStyle w:val="TableGrid"/>
                              <w:tblW w:w="9445" w:type="dxa"/>
                              <w:tblLook w:val="04A0" w:firstRow="1" w:lastRow="0" w:firstColumn="1" w:lastColumn="0" w:noHBand="0" w:noVBand="1"/>
                            </w:tblPr>
                            <w:tblGrid>
                              <w:gridCol w:w="5305"/>
                              <w:gridCol w:w="4140"/>
                            </w:tblGrid>
                            <w:tr w:rsidR="006067C7" w:rsidRPr="006067C7" w14:paraId="34126E2E" w14:textId="77777777" w:rsidTr="007F79C3">
                              <w:tc>
                                <w:tcPr>
                                  <w:tcW w:w="5305" w:type="dxa"/>
                                  <w:shd w:val="clear" w:color="auto" w:fill="FFEDD8" w:themeFill="accent3" w:themeFillTint="33"/>
                                </w:tcPr>
                                <w:p w14:paraId="7DEE4C52" w14:textId="77777777" w:rsidR="006067C7" w:rsidRPr="006067C7" w:rsidRDefault="006067C7" w:rsidP="006067C7">
                                  <w:pPr>
                                    <w:jc w:val="center"/>
                                    <w:rPr>
                                      <w:b/>
                                      <w:color w:val="197C85" w:themeColor="accent2" w:themeShade="BF"/>
                                      <w:sz w:val="18"/>
                                      <w:szCs w:val="18"/>
                                    </w:rPr>
                                  </w:pPr>
                                  <w:r w:rsidRPr="006067C7">
                                    <w:rPr>
                                      <w:b/>
                                      <w:color w:val="197C85" w:themeColor="accent2" w:themeShade="BF"/>
                                      <w:sz w:val="18"/>
                                      <w:szCs w:val="18"/>
                                    </w:rPr>
                                    <w:t>Healthy Eating</w:t>
                                  </w:r>
                                </w:p>
                              </w:tc>
                              <w:tc>
                                <w:tcPr>
                                  <w:tcW w:w="4140" w:type="dxa"/>
                                  <w:shd w:val="clear" w:color="auto" w:fill="FFEDD8" w:themeFill="accent3" w:themeFillTint="33"/>
                                </w:tcPr>
                                <w:p w14:paraId="39F2D642" w14:textId="77777777" w:rsidR="006067C7" w:rsidRPr="006067C7" w:rsidRDefault="006067C7" w:rsidP="006067C7">
                                  <w:pPr>
                                    <w:jc w:val="center"/>
                                    <w:rPr>
                                      <w:b/>
                                      <w:color w:val="197C85" w:themeColor="accent2" w:themeShade="BF"/>
                                      <w:sz w:val="18"/>
                                      <w:szCs w:val="18"/>
                                    </w:rPr>
                                  </w:pPr>
                                  <w:r w:rsidRPr="006067C7">
                                    <w:rPr>
                                      <w:b/>
                                      <w:color w:val="197C85" w:themeColor="accent2" w:themeShade="BF"/>
                                      <w:sz w:val="18"/>
                                      <w:szCs w:val="18"/>
                                    </w:rPr>
                                    <w:t>Physical Activity</w:t>
                                  </w:r>
                                </w:p>
                              </w:tc>
                            </w:tr>
                            <w:tr w:rsidR="006067C7" w:rsidRPr="006067C7" w14:paraId="3C2FFD0A" w14:textId="77777777" w:rsidTr="006067C7">
                              <w:tc>
                                <w:tcPr>
                                  <w:tcW w:w="5305" w:type="dxa"/>
                                </w:tcPr>
                                <w:p w14:paraId="4219AA23" w14:textId="77777777" w:rsidR="006067C7" w:rsidRPr="006067C7" w:rsidRDefault="006067C7" w:rsidP="006067C7">
                                  <w:pPr>
                                    <w:pStyle w:val="ListParagraph"/>
                                    <w:numPr>
                                      <w:ilvl w:val="0"/>
                                      <w:numId w:val="19"/>
                                    </w:numPr>
                                    <w:ind w:left="360"/>
                                    <w:rPr>
                                      <w:color w:val="197C85" w:themeColor="accent2" w:themeShade="BF"/>
                                      <w:sz w:val="18"/>
                                      <w:szCs w:val="18"/>
                                    </w:rPr>
                                  </w:pPr>
                                  <w:r w:rsidRPr="006067C7">
                                    <w:rPr>
                                      <w:b/>
                                      <w:bCs/>
                                      <w:color w:val="197C85" w:themeColor="accent2" w:themeShade="BF"/>
                                      <w:sz w:val="18"/>
                                      <w:szCs w:val="18"/>
                                    </w:rPr>
                                    <w:t>Healthy Food at Government/Public Venues</w:t>
                                  </w:r>
                                </w:p>
                                <w:p w14:paraId="6DA0C8DE"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After-school programs, recreation centers, parks, childcare facilities</w:t>
                                  </w:r>
                                </w:p>
                                <w:p w14:paraId="4C46E9C7" w14:textId="77777777" w:rsidR="006067C7" w:rsidRPr="006067C7" w:rsidRDefault="006067C7" w:rsidP="006067C7">
                                  <w:pPr>
                                    <w:pStyle w:val="ListParagraph"/>
                                    <w:numPr>
                                      <w:ilvl w:val="0"/>
                                      <w:numId w:val="19"/>
                                    </w:numPr>
                                    <w:ind w:left="360"/>
                                    <w:rPr>
                                      <w:color w:val="197C85" w:themeColor="accent2" w:themeShade="BF"/>
                                      <w:sz w:val="18"/>
                                      <w:szCs w:val="18"/>
                                    </w:rPr>
                                  </w:pPr>
                                  <w:r w:rsidRPr="006067C7">
                                    <w:rPr>
                                      <w:b/>
                                      <w:bCs/>
                                      <w:color w:val="197C85" w:themeColor="accent2" w:themeShade="BF"/>
                                      <w:sz w:val="18"/>
                                      <w:szCs w:val="18"/>
                                    </w:rPr>
                                    <w:t>Healthy Food Access for Low-Income Populations</w:t>
                                  </w:r>
                                </w:p>
                                <w:p w14:paraId="57835E51"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Use of food assistance program benefits, community gardens</w:t>
                                  </w:r>
                                </w:p>
                                <w:p w14:paraId="65C64043" w14:textId="77777777" w:rsidR="006067C7" w:rsidRPr="006067C7" w:rsidRDefault="006067C7" w:rsidP="006067C7">
                                  <w:pPr>
                                    <w:pStyle w:val="ListParagraph"/>
                                    <w:numPr>
                                      <w:ilvl w:val="0"/>
                                      <w:numId w:val="19"/>
                                    </w:numPr>
                                    <w:ind w:left="360"/>
                                    <w:rPr>
                                      <w:color w:val="197C85" w:themeColor="accent2" w:themeShade="BF"/>
                                      <w:sz w:val="18"/>
                                      <w:szCs w:val="18"/>
                                    </w:rPr>
                                  </w:pPr>
                                  <w:r w:rsidRPr="006067C7">
                                    <w:rPr>
                                      <w:b/>
                                      <w:bCs/>
                                      <w:color w:val="197C85" w:themeColor="accent2" w:themeShade="BF"/>
                                      <w:sz w:val="18"/>
                                      <w:szCs w:val="18"/>
                                    </w:rPr>
                                    <w:t>Healthy Food Retail Environments</w:t>
                                  </w:r>
                                </w:p>
                                <w:p w14:paraId="019C2754"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Farmers’ markets, supermarkets/ grocery stores, convenience stores, restaurants</w:t>
                                  </w:r>
                                </w:p>
                                <w:p w14:paraId="5E9D84F3" w14:textId="77777777" w:rsidR="006067C7" w:rsidRPr="006067C7" w:rsidRDefault="006067C7" w:rsidP="006067C7">
                                  <w:pPr>
                                    <w:pStyle w:val="ListParagraph"/>
                                    <w:numPr>
                                      <w:ilvl w:val="0"/>
                                      <w:numId w:val="19"/>
                                    </w:numPr>
                                    <w:ind w:left="360"/>
                                    <w:rPr>
                                      <w:color w:val="197C85" w:themeColor="accent2" w:themeShade="BF"/>
                                      <w:sz w:val="18"/>
                                      <w:szCs w:val="18"/>
                                    </w:rPr>
                                  </w:pPr>
                                  <w:r w:rsidRPr="006067C7">
                                    <w:rPr>
                                      <w:b/>
                                      <w:bCs/>
                                      <w:color w:val="197C85" w:themeColor="accent2" w:themeShade="BF"/>
                                      <w:sz w:val="18"/>
                                      <w:szCs w:val="18"/>
                                    </w:rPr>
                                    <w:t>Government Regulations/Taxes/</w:t>
                                  </w:r>
                                  <w:r w:rsidRPr="006067C7">
                                    <w:rPr>
                                      <w:b/>
                                      <w:bCs/>
                                      <w:color w:val="197C85" w:themeColor="accent2" w:themeShade="BF"/>
                                      <w:sz w:val="18"/>
                                      <w:szCs w:val="18"/>
                                    </w:rPr>
                                    <w:br/>
                                    <w:t>Incentives</w:t>
                                  </w:r>
                                </w:p>
                                <w:p w14:paraId="5C024A66"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Building and zoning codes, tax strategies, and incentives</w:t>
                                  </w:r>
                                </w:p>
                              </w:tc>
                              <w:tc>
                                <w:tcPr>
                                  <w:tcW w:w="4140" w:type="dxa"/>
                                </w:tcPr>
                                <w:p w14:paraId="5EED147A" w14:textId="77777777" w:rsidR="006067C7" w:rsidRPr="006067C7" w:rsidRDefault="006067C7" w:rsidP="006067C7">
                                  <w:pPr>
                                    <w:pStyle w:val="ListParagraph"/>
                                    <w:numPr>
                                      <w:ilvl w:val="0"/>
                                      <w:numId w:val="18"/>
                                    </w:numPr>
                                    <w:ind w:left="360"/>
                                    <w:rPr>
                                      <w:color w:val="197C85" w:themeColor="accent2" w:themeShade="BF"/>
                                      <w:sz w:val="18"/>
                                      <w:szCs w:val="18"/>
                                    </w:rPr>
                                  </w:pPr>
                                  <w:r w:rsidRPr="006067C7">
                                    <w:rPr>
                                      <w:b/>
                                      <w:bCs/>
                                      <w:color w:val="197C85" w:themeColor="accent2" w:themeShade="BF"/>
                                      <w:sz w:val="18"/>
                                      <w:szCs w:val="18"/>
                                    </w:rPr>
                                    <w:t>Active Transportation</w:t>
                                  </w:r>
                                </w:p>
                                <w:p w14:paraId="48377BF7"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Biking, walking, public transit</w:t>
                                  </w:r>
                                </w:p>
                                <w:p w14:paraId="139B7EF0" w14:textId="77777777" w:rsidR="006067C7" w:rsidRPr="006067C7" w:rsidRDefault="006067C7" w:rsidP="006067C7">
                                  <w:pPr>
                                    <w:pStyle w:val="ListParagraph"/>
                                    <w:numPr>
                                      <w:ilvl w:val="0"/>
                                      <w:numId w:val="18"/>
                                    </w:numPr>
                                    <w:ind w:left="360"/>
                                    <w:rPr>
                                      <w:color w:val="197C85" w:themeColor="accent2" w:themeShade="BF"/>
                                      <w:sz w:val="18"/>
                                      <w:szCs w:val="18"/>
                                    </w:rPr>
                                  </w:pPr>
                                  <w:r w:rsidRPr="006067C7">
                                    <w:rPr>
                                      <w:b/>
                                      <w:bCs/>
                                      <w:color w:val="197C85" w:themeColor="accent2" w:themeShade="BF"/>
                                      <w:sz w:val="18"/>
                                      <w:szCs w:val="18"/>
                                    </w:rPr>
                                    <w:t>Open Spaces, Parks and Recreation</w:t>
                                  </w:r>
                                </w:p>
                                <w:p w14:paraId="4F61663F"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Facilities, community gardens</w:t>
                                  </w:r>
                                </w:p>
                                <w:p w14:paraId="669C6D67" w14:textId="77777777" w:rsidR="006067C7" w:rsidRPr="006067C7" w:rsidRDefault="006067C7" w:rsidP="006067C7">
                                  <w:pPr>
                                    <w:pStyle w:val="ListParagraph"/>
                                    <w:numPr>
                                      <w:ilvl w:val="0"/>
                                      <w:numId w:val="18"/>
                                    </w:numPr>
                                    <w:ind w:left="360"/>
                                    <w:rPr>
                                      <w:color w:val="197C85" w:themeColor="accent2" w:themeShade="BF"/>
                                      <w:sz w:val="18"/>
                                      <w:szCs w:val="18"/>
                                    </w:rPr>
                                  </w:pPr>
                                  <w:r w:rsidRPr="006067C7">
                                    <w:rPr>
                                      <w:b/>
                                      <w:bCs/>
                                      <w:color w:val="197C85" w:themeColor="accent2" w:themeShade="BF"/>
                                      <w:sz w:val="18"/>
                                      <w:szCs w:val="18"/>
                                    </w:rPr>
                                    <w:t>Quality Physical Activity at and around Schools</w:t>
                                  </w:r>
                                </w:p>
                                <w:p w14:paraId="1A1E058D"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Shared-use agreements, Safe Routes to School</w:t>
                                  </w:r>
                                </w:p>
                                <w:p w14:paraId="0CC7B2BD" w14:textId="77777777" w:rsidR="006067C7" w:rsidRPr="006067C7" w:rsidRDefault="006067C7" w:rsidP="006067C7">
                                  <w:pPr>
                                    <w:pStyle w:val="ListParagraph"/>
                                    <w:numPr>
                                      <w:ilvl w:val="0"/>
                                      <w:numId w:val="18"/>
                                    </w:numPr>
                                    <w:ind w:left="360"/>
                                    <w:rPr>
                                      <w:color w:val="197C85" w:themeColor="accent2" w:themeShade="BF"/>
                                      <w:sz w:val="18"/>
                                      <w:szCs w:val="18"/>
                                    </w:rPr>
                                  </w:pPr>
                                  <w:r w:rsidRPr="006067C7">
                                    <w:rPr>
                                      <w:b/>
                                      <w:bCs/>
                                      <w:color w:val="197C85" w:themeColor="accent2" w:themeShade="BF"/>
                                      <w:sz w:val="18"/>
                                      <w:szCs w:val="18"/>
                                    </w:rPr>
                                    <w:t>Land Use for Active Living</w:t>
                                  </w:r>
                                </w:p>
                                <w:p w14:paraId="6420BF32"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Design and land use plans, zoning</w:t>
                                  </w:r>
                                </w:p>
                                <w:p w14:paraId="5753C664" w14:textId="77777777" w:rsidR="006067C7" w:rsidRPr="006067C7" w:rsidRDefault="006067C7" w:rsidP="006067C7">
                                  <w:pPr>
                                    <w:pStyle w:val="ListParagraph"/>
                                    <w:numPr>
                                      <w:ilvl w:val="0"/>
                                      <w:numId w:val="18"/>
                                    </w:numPr>
                                    <w:ind w:left="360"/>
                                    <w:rPr>
                                      <w:color w:val="197C85" w:themeColor="accent2" w:themeShade="BF"/>
                                      <w:sz w:val="18"/>
                                      <w:szCs w:val="18"/>
                                    </w:rPr>
                                  </w:pPr>
                                  <w:r w:rsidRPr="006067C7">
                                    <w:rPr>
                                      <w:b/>
                                      <w:bCs/>
                                      <w:color w:val="197C85" w:themeColor="accent2" w:themeShade="BF"/>
                                      <w:sz w:val="18"/>
                                      <w:szCs w:val="18"/>
                                    </w:rPr>
                                    <w:t>Safety and Crime Prevention</w:t>
                                  </w:r>
                                </w:p>
                                <w:p w14:paraId="43EED361"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Environmental design, community policing</w:t>
                                  </w:r>
                                </w:p>
                              </w:tc>
                            </w:tr>
                          </w:tbl>
                          <w:p w14:paraId="068B5123" w14:textId="77777777" w:rsidR="006067C7" w:rsidRPr="006749BF" w:rsidRDefault="006067C7" w:rsidP="006067C7">
                            <w:pPr>
                              <w:rPr>
                                <w:color w:val="197C85" w:themeColor="accent2" w:themeShade="BF"/>
                                <w:sz w:val="18"/>
                                <w:szCs w:val="18"/>
                              </w:rPr>
                            </w:pPr>
                          </w:p>
                        </w:txbxContent>
                      </wps:txbx>
                      <wps:bodyPr rot="0" spcFirstLastPara="0" vertOverflow="overflow" horzOverflow="overflow"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4AC37" id="_x0000_t202" coordsize="21600,21600" o:spt="202" path="m,l,21600r21600,l21600,xe">
                <v:stroke joinstyle="miter"/>
                <v:path gradientshapeok="t" o:connecttype="rect"/>
              </v:shapetype>
              <v:shape id="Text Box 9" o:spid="_x0000_s1031" type="#_x0000_t202" style="position:absolute;left:0;text-align:left;margin-left:.85pt;margin-top:9.9pt;width:503.05pt;height:172.0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" fillcolor="#ee8100 [2406]" stroked="f" strokeweight=".5pt">
                <v:fill opacity="6682f"/>
                <v:textbox inset="14.4pt,0,0,0">
                  <w:txbxContent>
                    <w:p w14:paraId="2F33725D" w14:textId="51C3B273" w:rsidR="006067C7" w:rsidRDefault="006067C7" w:rsidP="006067C7">
                      <w:pPr>
                        <w:rPr>
                          <w:rFonts w:cs="Calibri"/>
                          <w:bCs/>
                          <w:color w:val="197C85" w:themeColor="accent2" w:themeShade="BF"/>
                          <w:sz w:val="18"/>
                          <w:szCs w:val="18"/>
                        </w:rPr>
                      </w:pPr>
                      <w:r w:rsidRPr="006067C7">
                        <w:rPr>
                          <w:b/>
                          <w:color w:val="197C85" w:themeColor="accent2" w:themeShade="BF"/>
                          <w:sz w:val="18"/>
                          <w:szCs w:val="18"/>
                        </w:rPr>
                        <w:t>TIP:</w:t>
                      </w:r>
                      <w:r w:rsidRPr="006067C7">
                        <w:rPr>
                          <w:color w:val="197C85" w:themeColor="accent2" w:themeShade="BF"/>
                          <w:sz w:val="18"/>
                          <w:szCs w:val="18"/>
                        </w:rPr>
                        <w:t xml:space="preserve"> </w:t>
                      </w:r>
                      <w:r w:rsidRPr="006067C7">
                        <w:rPr>
                          <w:rFonts w:cs="Calibri"/>
                          <w:bCs/>
                          <w:color w:val="197C85" w:themeColor="accent2" w:themeShade="BF"/>
                          <w:sz w:val="18"/>
                          <w:szCs w:val="18"/>
                        </w:rPr>
                        <w:t>When considering healthy eating or active living, the items in the table below</w:t>
                      </w:r>
                      <w:r w:rsidR="007F79C3">
                        <w:rPr>
                          <w:rFonts w:cs="Calibri"/>
                          <w:bCs/>
                          <w:color w:val="197C85" w:themeColor="accent2" w:themeShade="BF"/>
                          <w:sz w:val="18"/>
                          <w:szCs w:val="18"/>
                        </w:rPr>
                        <w:t xml:space="preserve"> may be helpful</w:t>
                      </w:r>
                      <w:r w:rsidRPr="006067C7">
                        <w:rPr>
                          <w:rFonts w:cs="Calibri"/>
                          <w:bCs/>
                          <w:color w:val="197C85" w:themeColor="accent2" w:themeShade="BF"/>
                          <w:sz w:val="18"/>
                          <w:szCs w:val="18"/>
                        </w:rPr>
                        <w:t>.</w:t>
                      </w:r>
                    </w:p>
                    <w:p w14:paraId="372D9362" w14:textId="77777777" w:rsidR="007F79C3" w:rsidRDefault="007F79C3" w:rsidP="006067C7">
                      <w:pPr>
                        <w:rPr>
                          <w:rFonts w:cs="Calibri"/>
                          <w:bCs/>
                          <w:color w:val="197C85" w:themeColor="accent2" w:themeShade="BF"/>
                          <w:sz w:val="18"/>
                          <w:szCs w:val="18"/>
                        </w:rPr>
                      </w:pPr>
                    </w:p>
                    <w:tbl>
                      <w:tblPr>
                        <w:tblStyle w:val="TableGrid"/>
                        <w:tblW w:w="9445" w:type="dxa"/>
                        <w:tblLook w:val="04A0" w:firstRow="1" w:lastRow="0" w:firstColumn="1" w:lastColumn="0" w:noHBand="0" w:noVBand="1"/>
                      </w:tblPr>
                      <w:tblGrid>
                        <w:gridCol w:w="5305"/>
                        <w:gridCol w:w="4140"/>
                      </w:tblGrid>
                      <w:tr w:rsidR="006067C7" w:rsidRPr="006067C7" w14:paraId="34126E2E" w14:textId="77777777" w:rsidTr="007F79C3">
                        <w:tc>
                          <w:tcPr>
                            <w:tcW w:w="5305" w:type="dxa"/>
                            <w:shd w:val="clear" w:color="auto" w:fill="FFEDD8" w:themeFill="accent3" w:themeFillTint="33"/>
                          </w:tcPr>
                          <w:p w14:paraId="7DEE4C52" w14:textId="77777777" w:rsidR="006067C7" w:rsidRPr="006067C7" w:rsidRDefault="006067C7" w:rsidP="006067C7">
                            <w:pPr>
                              <w:jc w:val="center"/>
                              <w:rPr>
                                <w:b/>
                                <w:color w:val="197C85" w:themeColor="accent2" w:themeShade="BF"/>
                                <w:sz w:val="18"/>
                                <w:szCs w:val="18"/>
                              </w:rPr>
                            </w:pPr>
                            <w:r w:rsidRPr="006067C7">
                              <w:rPr>
                                <w:b/>
                                <w:color w:val="197C85" w:themeColor="accent2" w:themeShade="BF"/>
                                <w:sz w:val="18"/>
                                <w:szCs w:val="18"/>
                              </w:rPr>
                              <w:t>Healthy Eating</w:t>
                            </w:r>
                          </w:p>
                        </w:tc>
                        <w:tc>
                          <w:tcPr>
                            <w:tcW w:w="4140" w:type="dxa"/>
                            <w:shd w:val="clear" w:color="auto" w:fill="FFEDD8" w:themeFill="accent3" w:themeFillTint="33"/>
                          </w:tcPr>
                          <w:p w14:paraId="39F2D642" w14:textId="77777777" w:rsidR="006067C7" w:rsidRPr="006067C7" w:rsidRDefault="006067C7" w:rsidP="006067C7">
                            <w:pPr>
                              <w:jc w:val="center"/>
                              <w:rPr>
                                <w:b/>
                                <w:color w:val="197C85" w:themeColor="accent2" w:themeShade="BF"/>
                                <w:sz w:val="18"/>
                                <w:szCs w:val="18"/>
                              </w:rPr>
                            </w:pPr>
                            <w:r w:rsidRPr="006067C7">
                              <w:rPr>
                                <w:b/>
                                <w:color w:val="197C85" w:themeColor="accent2" w:themeShade="BF"/>
                                <w:sz w:val="18"/>
                                <w:szCs w:val="18"/>
                              </w:rPr>
                              <w:t>Physical Activity</w:t>
                            </w:r>
                          </w:p>
                        </w:tc>
                      </w:tr>
                      <w:tr w:rsidR="006067C7" w:rsidRPr="006067C7" w14:paraId="3C2FFD0A" w14:textId="77777777" w:rsidTr="006067C7">
                        <w:tc>
                          <w:tcPr>
                            <w:tcW w:w="5305" w:type="dxa"/>
                          </w:tcPr>
                          <w:p w14:paraId="4219AA23" w14:textId="77777777" w:rsidR="006067C7" w:rsidRPr="006067C7" w:rsidRDefault="006067C7" w:rsidP="006067C7">
                            <w:pPr>
                              <w:pStyle w:val="ListParagraph"/>
                              <w:numPr>
                                <w:ilvl w:val="0"/>
                                <w:numId w:val="19"/>
                              </w:numPr>
                              <w:ind w:left="360"/>
                              <w:rPr>
                                <w:color w:val="197C85" w:themeColor="accent2" w:themeShade="BF"/>
                                <w:sz w:val="18"/>
                                <w:szCs w:val="18"/>
                              </w:rPr>
                            </w:pPr>
                            <w:r w:rsidRPr="006067C7">
                              <w:rPr>
                                <w:b/>
                                <w:bCs/>
                                <w:color w:val="197C85" w:themeColor="accent2" w:themeShade="BF"/>
                                <w:sz w:val="18"/>
                                <w:szCs w:val="18"/>
                              </w:rPr>
                              <w:t>Healthy Food at Government/Public Venues</w:t>
                            </w:r>
                          </w:p>
                          <w:p w14:paraId="6DA0C8DE"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After-school programs, recreation centers, parks, childcare facilities</w:t>
                            </w:r>
                          </w:p>
                          <w:p w14:paraId="4C46E9C7" w14:textId="77777777" w:rsidR="006067C7" w:rsidRPr="006067C7" w:rsidRDefault="006067C7" w:rsidP="006067C7">
                            <w:pPr>
                              <w:pStyle w:val="ListParagraph"/>
                              <w:numPr>
                                <w:ilvl w:val="0"/>
                                <w:numId w:val="19"/>
                              </w:numPr>
                              <w:ind w:left="360"/>
                              <w:rPr>
                                <w:color w:val="197C85" w:themeColor="accent2" w:themeShade="BF"/>
                                <w:sz w:val="18"/>
                                <w:szCs w:val="18"/>
                              </w:rPr>
                            </w:pPr>
                            <w:r w:rsidRPr="006067C7">
                              <w:rPr>
                                <w:b/>
                                <w:bCs/>
                                <w:color w:val="197C85" w:themeColor="accent2" w:themeShade="BF"/>
                                <w:sz w:val="18"/>
                                <w:szCs w:val="18"/>
                              </w:rPr>
                              <w:t>Healthy Food Access for Low-Income Populations</w:t>
                            </w:r>
                          </w:p>
                          <w:p w14:paraId="57835E51"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Use of food assistance program benefits, community gardens</w:t>
                            </w:r>
                          </w:p>
                          <w:p w14:paraId="65C64043" w14:textId="77777777" w:rsidR="006067C7" w:rsidRPr="006067C7" w:rsidRDefault="006067C7" w:rsidP="006067C7">
                            <w:pPr>
                              <w:pStyle w:val="ListParagraph"/>
                              <w:numPr>
                                <w:ilvl w:val="0"/>
                                <w:numId w:val="19"/>
                              </w:numPr>
                              <w:ind w:left="360"/>
                              <w:rPr>
                                <w:color w:val="197C85" w:themeColor="accent2" w:themeShade="BF"/>
                                <w:sz w:val="18"/>
                                <w:szCs w:val="18"/>
                              </w:rPr>
                            </w:pPr>
                            <w:r w:rsidRPr="006067C7">
                              <w:rPr>
                                <w:b/>
                                <w:bCs/>
                                <w:color w:val="197C85" w:themeColor="accent2" w:themeShade="BF"/>
                                <w:sz w:val="18"/>
                                <w:szCs w:val="18"/>
                              </w:rPr>
                              <w:t>Healthy Food Retail Environments</w:t>
                            </w:r>
                          </w:p>
                          <w:p w14:paraId="019C2754"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Farmers’ markets, supermarkets/ grocery stores, convenience stores, restaurants</w:t>
                            </w:r>
                          </w:p>
                          <w:p w14:paraId="5E9D84F3" w14:textId="77777777" w:rsidR="006067C7" w:rsidRPr="006067C7" w:rsidRDefault="006067C7" w:rsidP="006067C7">
                            <w:pPr>
                              <w:pStyle w:val="ListParagraph"/>
                              <w:numPr>
                                <w:ilvl w:val="0"/>
                                <w:numId w:val="19"/>
                              </w:numPr>
                              <w:ind w:left="360"/>
                              <w:rPr>
                                <w:color w:val="197C85" w:themeColor="accent2" w:themeShade="BF"/>
                                <w:sz w:val="18"/>
                                <w:szCs w:val="18"/>
                              </w:rPr>
                            </w:pPr>
                            <w:r w:rsidRPr="006067C7">
                              <w:rPr>
                                <w:b/>
                                <w:bCs/>
                                <w:color w:val="197C85" w:themeColor="accent2" w:themeShade="BF"/>
                                <w:sz w:val="18"/>
                                <w:szCs w:val="18"/>
                              </w:rPr>
                              <w:t>Government Regulations/Taxes/</w:t>
                            </w:r>
                            <w:r w:rsidRPr="006067C7">
                              <w:rPr>
                                <w:b/>
                                <w:bCs/>
                                <w:color w:val="197C85" w:themeColor="accent2" w:themeShade="BF"/>
                                <w:sz w:val="18"/>
                                <w:szCs w:val="18"/>
                              </w:rPr>
                              <w:br/>
                              <w:t>Incentives</w:t>
                            </w:r>
                          </w:p>
                          <w:p w14:paraId="5C024A66"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Building and zoning codes, tax strategies, and incentives</w:t>
                            </w:r>
                          </w:p>
                        </w:tc>
                        <w:tc>
                          <w:tcPr>
                            <w:tcW w:w="4140" w:type="dxa"/>
                          </w:tcPr>
                          <w:p w14:paraId="5EED147A" w14:textId="77777777" w:rsidR="006067C7" w:rsidRPr="006067C7" w:rsidRDefault="006067C7" w:rsidP="006067C7">
                            <w:pPr>
                              <w:pStyle w:val="ListParagraph"/>
                              <w:numPr>
                                <w:ilvl w:val="0"/>
                                <w:numId w:val="18"/>
                              </w:numPr>
                              <w:ind w:left="360"/>
                              <w:rPr>
                                <w:color w:val="197C85" w:themeColor="accent2" w:themeShade="BF"/>
                                <w:sz w:val="18"/>
                                <w:szCs w:val="18"/>
                              </w:rPr>
                            </w:pPr>
                            <w:r w:rsidRPr="006067C7">
                              <w:rPr>
                                <w:b/>
                                <w:bCs/>
                                <w:color w:val="197C85" w:themeColor="accent2" w:themeShade="BF"/>
                                <w:sz w:val="18"/>
                                <w:szCs w:val="18"/>
                              </w:rPr>
                              <w:t>Active Transportation</w:t>
                            </w:r>
                          </w:p>
                          <w:p w14:paraId="48377BF7"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Biking, walking, public transit</w:t>
                            </w:r>
                          </w:p>
                          <w:p w14:paraId="139B7EF0" w14:textId="77777777" w:rsidR="006067C7" w:rsidRPr="006067C7" w:rsidRDefault="006067C7" w:rsidP="006067C7">
                            <w:pPr>
                              <w:pStyle w:val="ListParagraph"/>
                              <w:numPr>
                                <w:ilvl w:val="0"/>
                                <w:numId w:val="18"/>
                              </w:numPr>
                              <w:ind w:left="360"/>
                              <w:rPr>
                                <w:color w:val="197C85" w:themeColor="accent2" w:themeShade="BF"/>
                                <w:sz w:val="18"/>
                                <w:szCs w:val="18"/>
                              </w:rPr>
                            </w:pPr>
                            <w:r w:rsidRPr="006067C7">
                              <w:rPr>
                                <w:b/>
                                <w:bCs/>
                                <w:color w:val="197C85" w:themeColor="accent2" w:themeShade="BF"/>
                                <w:sz w:val="18"/>
                                <w:szCs w:val="18"/>
                              </w:rPr>
                              <w:t>Open Spaces, Parks and Recreation</w:t>
                            </w:r>
                          </w:p>
                          <w:p w14:paraId="4F61663F"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Facilities, community gardens</w:t>
                            </w:r>
                          </w:p>
                          <w:p w14:paraId="669C6D67" w14:textId="77777777" w:rsidR="006067C7" w:rsidRPr="006067C7" w:rsidRDefault="006067C7" w:rsidP="006067C7">
                            <w:pPr>
                              <w:pStyle w:val="ListParagraph"/>
                              <w:numPr>
                                <w:ilvl w:val="0"/>
                                <w:numId w:val="18"/>
                              </w:numPr>
                              <w:ind w:left="360"/>
                              <w:rPr>
                                <w:color w:val="197C85" w:themeColor="accent2" w:themeShade="BF"/>
                                <w:sz w:val="18"/>
                                <w:szCs w:val="18"/>
                              </w:rPr>
                            </w:pPr>
                            <w:r w:rsidRPr="006067C7">
                              <w:rPr>
                                <w:b/>
                                <w:bCs/>
                                <w:color w:val="197C85" w:themeColor="accent2" w:themeShade="BF"/>
                                <w:sz w:val="18"/>
                                <w:szCs w:val="18"/>
                              </w:rPr>
                              <w:t>Quality Physical Activity at and around Schools</w:t>
                            </w:r>
                          </w:p>
                          <w:p w14:paraId="1A1E058D"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Shared-use agreements, Safe Routes to School</w:t>
                            </w:r>
                          </w:p>
                          <w:p w14:paraId="0CC7B2BD" w14:textId="77777777" w:rsidR="006067C7" w:rsidRPr="006067C7" w:rsidRDefault="006067C7" w:rsidP="006067C7">
                            <w:pPr>
                              <w:pStyle w:val="ListParagraph"/>
                              <w:numPr>
                                <w:ilvl w:val="0"/>
                                <w:numId w:val="18"/>
                              </w:numPr>
                              <w:ind w:left="360"/>
                              <w:rPr>
                                <w:color w:val="197C85" w:themeColor="accent2" w:themeShade="BF"/>
                                <w:sz w:val="18"/>
                                <w:szCs w:val="18"/>
                              </w:rPr>
                            </w:pPr>
                            <w:r w:rsidRPr="006067C7">
                              <w:rPr>
                                <w:b/>
                                <w:bCs/>
                                <w:color w:val="197C85" w:themeColor="accent2" w:themeShade="BF"/>
                                <w:sz w:val="18"/>
                                <w:szCs w:val="18"/>
                              </w:rPr>
                              <w:t>Land Use for Active Living</w:t>
                            </w:r>
                          </w:p>
                          <w:p w14:paraId="6420BF32"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Design and land use plans, zoning</w:t>
                            </w:r>
                          </w:p>
                          <w:p w14:paraId="5753C664" w14:textId="77777777" w:rsidR="006067C7" w:rsidRPr="006067C7" w:rsidRDefault="006067C7" w:rsidP="006067C7">
                            <w:pPr>
                              <w:pStyle w:val="ListParagraph"/>
                              <w:numPr>
                                <w:ilvl w:val="0"/>
                                <w:numId w:val="18"/>
                              </w:numPr>
                              <w:ind w:left="360"/>
                              <w:rPr>
                                <w:color w:val="197C85" w:themeColor="accent2" w:themeShade="BF"/>
                                <w:sz w:val="18"/>
                                <w:szCs w:val="18"/>
                              </w:rPr>
                            </w:pPr>
                            <w:r w:rsidRPr="006067C7">
                              <w:rPr>
                                <w:b/>
                                <w:bCs/>
                                <w:color w:val="197C85" w:themeColor="accent2" w:themeShade="BF"/>
                                <w:sz w:val="18"/>
                                <w:szCs w:val="18"/>
                              </w:rPr>
                              <w:t>Safety and Crime Prevention</w:t>
                            </w:r>
                          </w:p>
                          <w:p w14:paraId="43EED361" w14:textId="77777777" w:rsidR="006067C7" w:rsidRPr="006067C7" w:rsidRDefault="006067C7" w:rsidP="006067C7">
                            <w:pPr>
                              <w:pStyle w:val="ListParagraph"/>
                              <w:ind w:left="360"/>
                              <w:rPr>
                                <w:color w:val="197C85" w:themeColor="accent2" w:themeShade="BF"/>
                                <w:sz w:val="18"/>
                                <w:szCs w:val="18"/>
                              </w:rPr>
                            </w:pPr>
                            <w:r w:rsidRPr="006067C7">
                              <w:rPr>
                                <w:color w:val="197C85" w:themeColor="accent2" w:themeShade="BF"/>
                                <w:sz w:val="18"/>
                                <w:szCs w:val="18"/>
                              </w:rPr>
                              <w:t>Environmental design, community policing</w:t>
                            </w:r>
                          </w:p>
                        </w:tc>
                      </w:tr>
                    </w:tbl>
                    <w:p w14:paraId="068B5123" w14:textId="77777777" w:rsidR="006067C7" w:rsidRPr="006749BF" w:rsidRDefault="006067C7" w:rsidP="006067C7">
                      <w:pPr>
                        <w:rPr>
                          <w:color w:val="197C85" w:themeColor="accent2" w:themeShade="BF"/>
                          <w:sz w:val="18"/>
                          <w:szCs w:val="18"/>
                        </w:rPr>
                      </w:pPr>
                    </w:p>
                  </w:txbxContent>
                </v:textbox>
                <w10:wrap anchorx="margin"/>
              </v:shape>
            </w:pict>
          </mc:Fallback>
        </mc:AlternateContent>
      </w:r>
    </w:p>
    <w:p w14:paraId="6857D4D6" w14:textId="756AFBA2" w:rsidR="006067C7" w:rsidRDefault="006067C7" w:rsidP="00637F72">
      <w:pPr>
        <w:ind w:left="720"/>
        <w:rPr>
          <w:rFonts w:cs="Calibri"/>
          <w:color w:val="115259" w:themeColor="accent2" w:themeShade="80"/>
          <w:sz w:val="20"/>
        </w:rPr>
      </w:pPr>
    </w:p>
    <w:p w14:paraId="1AB5406B" w14:textId="3386C8C6" w:rsidR="006067C7" w:rsidRPr="006749BF" w:rsidRDefault="006067C7" w:rsidP="00637F72">
      <w:pPr>
        <w:ind w:left="720"/>
        <w:rPr>
          <w:rFonts w:cs="Calibri"/>
          <w:color w:val="115259" w:themeColor="accent2" w:themeShade="80"/>
          <w:sz w:val="20"/>
        </w:rPr>
      </w:pPr>
    </w:p>
    <w:p w14:paraId="3547CAA4" w14:textId="4E146CC1" w:rsidR="000522C1" w:rsidRDefault="000522C1" w:rsidP="00535E53">
      <w:pPr>
        <w:rPr>
          <w:rFonts w:cs="Calibri"/>
          <w:b/>
          <w:color w:val="FFFFFF" w:themeColor="background1"/>
        </w:rPr>
      </w:pPr>
    </w:p>
    <w:p w14:paraId="4D21B5BF" w14:textId="5020650A" w:rsidR="006067C7" w:rsidRDefault="006067C7" w:rsidP="00535E53">
      <w:pPr>
        <w:rPr>
          <w:rFonts w:cs="Calibri"/>
          <w:b/>
          <w:color w:val="FFFFFF" w:themeColor="background1"/>
        </w:rPr>
      </w:pPr>
    </w:p>
    <w:p w14:paraId="1D2F0083" w14:textId="4AC9A671" w:rsidR="006067C7" w:rsidRDefault="006067C7" w:rsidP="00535E53">
      <w:pPr>
        <w:rPr>
          <w:rFonts w:cs="Calibri"/>
          <w:b/>
          <w:color w:val="FFFFFF" w:themeColor="background1"/>
        </w:rPr>
      </w:pPr>
    </w:p>
    <w:p w14:paraId="1082D7A2" w14:textId="2249C0E3" w:rsidR="000522C1" w:rsidRPr="006067C7" w:rsidRDefault="000522C1" w:rsidP="00535E53">
      <w:pPr>
        <w:rPr>
          <w:rFonts w:cs="Calibri"/>
          <w:bCs/>
          <w:color w:val="13334C" w:themeColor="text2"/>
        </w:rPr>
      </w:pPr>
    </w:p>
    <w:p w14:paraId="36B43110" w14:textId="39CB0E9A" w:rsidR="00637F72" w:rsidRDefault="00637F72" w:rsidP="00535E53">
      <w:pPr>
        <w:rPr>
          <w:rFonts w:cs="Calibri"/>
          <w:b/>
          <w:color w:val="FFFFFF" w:themeColor="background1"/>
        </w:rPr>
      </w:pPr>
    </w:p>
    <w:p w14:paraId="3DFBF0FA" w14:textId="05588828" w:rsidR="00637F72" w:rsidRDefault="00637F72" w:rsidP="00535E53">
      <w:pPr>
        <w:rPr>
          <w:rFonts w:cs="Calibri"/>
          <w:b/>
          <w:color w:val="FFFFFF" w:themeColor="background1"/>
        </w:rPr>
      </w:pPr>
    </w:p>
    <w:p w14:paraId="306C1823" w14:textId="3DE6B3A2" w:rsidR="00637F72" w:rsidRDefault="00637F72" w:rsidP="00535E53">
      <w:pPr>
        <w:rPr>
          <w:rFonts w:cs="Calibri"/>
          <w:b/>
          <w:color w:val="FFFFFF" w:themeColor="background1"/>
        </w:rPr>
      </w:pPr>
    </w:p>
    <w:p w14:paraId="56861B2D" w14:textId="71CD7891" w:rsidR="00637F72" w:rsidRDefault="00637F72" w:rsidP="00535E53">
      <w:pPr>
        <w:rPr>
          <w:rFonts w:cs="Calibri"/>
          <w:b/>
          <w:color w:val="FFFFFF" w:themeColor="background1"/>
        </w:rPr>
      </w:pPr>
    </w:p>
    <w:p w14:paraId="7297501A" w14:textId="31E8F859" w:rsidR="00637F72" w:rsidRDefault="00637F72" w:rsidP="00535E53">
      <w:pPr>
        <w:rPr>
          <w:rFonts w:cs="Calibri"/>
          <w:b/>
          <w:color w:val="FFFFFF" w:themeColor="background1"/>
        </w:rPr>
      </w:pPr>
    </w:p>
    <w:p w14:paraId="518C2E65" w14:textId="09DCBE26" w:rsidR="00637F72" w:rsidRDefault="00637F72" w:rsidP="00535E53">
      <w:pPr>
        <w:rPr>
          <w:rFonts w:cs="Calibri"/>
          <w:b/>
          <w:color w:val="FFFFFF" w:themeColor="background1"/>
        </w:rPr>
      </w:pPr>
    </w:p>
    <w:p w14:paraId="74776908" w14:textId="24053EB6" w:rsidR="00637F72" w:rsidRDefault="00637F72" w:rsidP="00535E53">
      <w:pPr>
        <w:rPr>
          <w:rFonts w:cs="Calibri"/>
          <w:b/>
          <w:color w:val="FFFFFF" w:themeColor="background1"/>
        </w:rPr>
      </w:pPr>
    </w:p>
    <w:p w14:paraId="2610BD83" w14:textId="77777777" w:rsidR="00637F72" w:rsidRDefault="00637F72" w:rsidP="00535E53">
      <w:pPr>
        <w:rPr>
          <w:rFonts w:cs="Calibri"/>
          <w:b/>
          <w:color w:val="FFFFFF" w:themeColor="background1"/>
        </w:rPr>
      </w:pPr>
    </w:p>
    <w:p w14:paraId="71B970B1" w14:textId="200664C0" w:rsidR="00535E53" w:rsidRPr="00761FBE" w:rsidRDefault="00637F72" w:rsidP="00535E53">
      <w:pPr>
        <w:rPr>
          <w:b/>
          <w:color w:val="22A6B3" w:themeColor="accent2"/>
          <w:sz w:val="24"/>
        </w:rPr>
      </w:pPr>
      <w:r>
        <w:rPr>
          <w:rFonts w:cs="Calibri"/>
          <w:b/>
          <w:color w:val="FFFFFF" w:themeColor="background1"/>
          <w:shd w:val="clear" w:color="auto" w:fill="EE8100" w:themeFill="accent3" w:themeFillShade="BF"/>
        </w:rPr>
        <w:t xml:space="preserve"> 6</w:t>
      </w:r>
      <w:r w:rsidRPr="005B27F2">
        <w:rPr>
          <w:rFonts w:cs="Calibri"/>
          <w:b/>
          <w:color w:val="FFFFFF" w:themeColor="background1"/>
          <w:shd w:val="clear" w:color="auto" w:fill="EE8100" w:themeFill="accent3" w:themeFillShade="BF"/>
        </w:rPr>
        <w:t>.</w:t>
      </w:r>
      <w:r>
        <w:rPr>
          <w:rFonts w:cs="Calibri"/>
          <w:b/>
          <w:color w:val="FFFFFF" w:themeColor="background1"/>
          <w:shd w:val="clear" w:color="auto" w:fill="EE8100" w:themeFill="accent3" w:themeFillShade="BF"/>
        </w:rPr>
        <w:t xml:space="preserve"> </w:t>
      </w:r>
      <w:r w:rsidRPr="000522C1">
        <w:rPr>
          <w:rFonts w:cs="Calibri"/>
          <w:b/>
          <w:color w:val="13334C" w:themeColor="text2"/>
        </w:rPr>
        <w:t xml:space="preserve"> </w:t>
      </w:r>
      <w:r w:rsidR="000C76A2">
        <w:rPr>
          <w:rFonts w:cs="Calibri"/>
          <w:b/>
          <w:color w:val="13334C" w:themeColor="text2"/>
        </w:rPr>
        <w:t>Identify</w:t>
      </w:r>
      <w:r w:rsidR="00535E53">
        <w:rPr>
          <w:rFonts w:cs="Calibri"/>
          <w:b/>
          <w:color w:val="13334C" w:themeColor="text2"/>
        </w:rPr>
        <w:t xml:space="preserve"> </w:t>
      </w:r>
      <w:r w:rsidR="00523645">
        <w:rPr>
          <w:rFonts w:cs="Calibri"/>
          <w:b/>
          <w:color w:val="13334C" w:themeColor="text2"/>
        </w:rPr>
        <w:t xml:space="preserve">assets and </w:t>
      </w:r>
      <w:r w:rsidR="00535E53">
        <w:rPr>
          <w:rFonts w:cs="Calibri"/>
          <w:b/>
          <w:color w:val="13334C" w:themeColor="text2"/>
        </w:rPr>
        <w:t xml:space="preserve">barriers that </w:t>
      </w:r>
      <w:r w:rsidR="00523645">
        <w:rPr>
          <w:rFonts w:cs="Calibri"/>
          <w:b/>
          <w:color w:val="13334C" w:themeColor="text2"/>
        </w:rPr>
        <w:t xml:space="preserve">support or create challenges to </w:t>
      </w:r>
      <w:r w:rsidR="00535E53">
        <w:rPr>
          <w:rFonts w:cs="Calibri"/>
          <w:b/>
          <w:color w:val="13334C" w:themeColor="text2"/>
        </w:rPr>
        <w:t xml:space="preserve">solving the </w:t>
      </w:r>
      <w:r w:rsidR="002D1A63">
        <w:rPr>
          <w:rFonts w:cs="Calibri"/>
          <w:b/>
          <w:color w:val="13334C" w:themeColor="text2"/>
        </w:rPr>
        <w:t xml:space="preserve">priority </w:t>
      </w:r>
      <w:r w:rsidR="00535E53">
        <w:rPr>
          <w:rFonts w:cs="Calibri"/>
          <w:b/>
          <w:color w:val="13334C" w:themeColor="text2"/>
        </w:rPr>
        <w:t xml:space="preserve">issue(s) </w:t>
      </w:r>
      <w:r w:rsidR="00F27E23">
        <w:rPr>
          <w:rFonts w:cs="Calibri"/>
          <w:b/>
          <w:color w:val="13334C" w:themeColor="text2"/>
        </w:rPr>
        <w:t>identified. What</w:t>
      </w:r>
      <w:r w:rsidR="00535E53">
        <w:rPr>
          <w:rFonts w:cs="Calibri"/>
          <w:b/>
          <w:color w:val="13334C" w:themeColor="text2"/>
        </w:rPr>
        <w:t xml:space="preserve"> ideas </w:t>
      </w:r>
      <w:r w:rsidR="00F27E23">
        <w:rPr>
          <w:rFonts w:cs="Calibri"/>
          <w:b/>
          <w:color w:val="13334C" w:themeColor="text2"/>
        </w:rPr>
        <w:t xml:space="preserve">does the team have </w:t>
      </w:r>
      <w:r w:rsidR="002D1A63">
        <w:rPr>
          <w:rFonts w:cs="Calibri"/>
          <w:b/>
          <w:color w:val="13334C" w:themeColor="text2"/>
        </w:rPr>
        <w:t xml:space="preserve">to leverage the assets and </w:t>
      </w:r>
      <w:r w:rsidR="00535E53">
        <w:rPr>
          <w:rFonts w:cs="Calibri"/>
          <w:b/>
          <w:color w:val="13334C" w:themeColor="text2"/>
        </w:rPr>
        <w:t>overcom</w:t>
      </w:r>
      <w:r w:rsidR="006A48CB">
        <w:rPr>
          <w:rFonts w:cs="Calibri"/>
          <w:b/>
          <w:color w:val="13334C" w:themeColor="text2"/>
        </w:rPr>
        <w:t>e</w:t>
      </w:r>
      <w:r w:rsidR="00535E53">
        <w:rPr>
          <w:rFonts w:cs="Calibri"/>
          <w:b/>
          <w:color w:val="13334C" w:themeColor="text2"/>
        </w:rPr>
        <w:t xml:space="preserve"> the barriers</w:t>
      </w:r>
      <w:r w:rsidR="002D1A63">
        <w:rPr>
          <w:rFonts w:cs="Calibri"/>
          <w:b/>
          <w:color w:val="13334C" w:themeColor="text2"/>
        </w:rPr>
        <w:t>?</w:t>
      </w:r>
      <w:r w:rsidR="00523645">
        <w:rPr>
          <w:rFonts w:cs="Calibri"/>
          <w:b/>
          <w:color w:val="13334C" w:themeColor="text2"/>
        </w:rPr>
        <w:t xml:space="preserve"> </w:t>
      </w:r>
      <w:r w:rsidR="00523645" w:rsidRPr="002D1A63">
        <w:rPr>
          <w:rFonts w:cs="Calibri"/>
          <w:bCs/>
          <w:color w:val="13334C" w:themeColor="text2"/>
        </w:rPr>
        <w:t>Assets and barriers may include funding</w:t>
      </w:r>
      <w:r w:rsidR="00A8288F" w:rsidRPr="002D1A63">
        <w:rPr>
          <w:rFonts w:cs="Calibri"/>
          <w:bCs/>
          <w:color w:val="13334C" w:themeColor="text2"/>
        </w:rPr>
        <w:t xml:space="preserve"> priorities</w:t>
      </w:r>
      <w:r w:rsidR="00523645" w:rsidRPr="002D1A63">
        <w:rPr>
          <w:rFonts w:cs="Calibri"/>
          <w:bCs/>
          <w:color w:val="13334C" w:themeColor="text2"/>
        </w:rPr>
        <w:t xml:space="preserve">, </w:t>
      </w:r>
      <w:r w:rsidR="00A8288F" w:rsidRPr="002D1A63">
        <w:rPr>
          <w:rFonts w:cs="Calibri"/>
          <w:bCs/>
          <w:color w:val="13334C" w:themeColor="text2"/>
        </w:rPr>
        <w:t xml:space="preserve">available resources, </w:t>
      </w:r>
      <w:r w:rsidR="00523645" w:rsidRPr="002D1A63">
        <w:rPr>
          <w:rFonts w:cs="Calibri"/>
          <w:bCs/>
          <w:color w:val="13334C" w:themeColor="text2"/>
        </w:rPr>
        <w:t>community leadership, capacity, natural assets, and polic</w:t>
      </w:r>
      <w:r w:rsidR="00F27E23" w:rsidRPr="002D1A63">
        <w:rPr>
          <w:rFonts w:cs="Calibri"/>
          <w:bCs/>
          <w:color w:val="13334C" w:themeColor="text2"/>
        </w:rPr>
        <w:t>ies</w:t>
      </w:r>
      <w:r w:rsidR="002D1A63">
        <w:rPr>
          <w:rFonts w:cs="Calibri"/>
          <w:bCs/>
          <w:color w:val="13334C" w:themeColor="text2"/>
        </w:rPr>
        <w:t>, etc</w:t>
      </w:r>
      <w:r w:rsidR="00523645" w:rsidRPr="002D1A63">
        <w:rPr>
          <w:rFonts w:cs="Calibri"/>
          <w:bCs/>
          <w:color w:val="13334C" w:themeColor="text2"/>
        </w:rPr>
        <w:t>.</w:t>
      </w:r>
    </w:p>
    <w:p w14:paraId="722524F8" w14:textId="77777777" w:rsidR="00535E53" w:rsidRDefault="00535E53" w:rsidP="00535E53">
      <w:pPr>
        <w:ind w:left="720"/>
        <w:rPr>
          <w:rFonts w:cs="Calibri"/>
          <w:color w:val="115259" w:themeColor="accent2" w:themeShade="80"/>
          <w:sz w:val="20"/>
        </w:rPr>
      </w:pPr>
    </w:p>
    <w:p w14:paraId="160822E0" w14:textId="77777777" w:rsidR="00535E53" w:rsidRPr="006749BF" w:rsidRDefault="00535E53" w:rsidP="00535E53">
      <w:pPr>
        <w:ind w:left="720"/>
        <w:rPr>
          <w:rFonts w:cs="Calibri"/>
          <w:color w:val="115259" w:themeColor="accent2" w:themeShade="80"/>
          <w:sz w:val="20"/>
        </w:rPr>
      </w:pPr>
      <w:r w:rsidRPr="006749BF">
        <w:rPr>
          <w:rFonts w:cs="Calibri"/>
          <w:color w:val="115259" w:themeColor="accent2" w:themeShade="80"/>
          <w:sz w:val="20"/>
        </w:rPr>
        <w:t>Type answer here…</w:t>
      </w:r>
    </w:p>
    <w:p w14:paraId="2F338A47" w14:textId="773E3028" w:rsidR="00535E53" w:rsidRDefault="00535E53">
      <w:pPr>
        <w:rPr>
          <w:rFonts w:ascii="Open Sans" w:hAnsi="Open Sans" w:cs="Open Sans"/>
          <w:b/>
          <w:color w:val="13334C"/>
          <w:sz w:val="24"/>
        </w:rPr>
      </w:pPr>
    </w:p>
    <w:p w14:paraId="27CA5675" w14:textId="18639DF3" w:rsidR="006067C7" w:rsidRDefault="006067C7">
      <w:pPr>
        <w:rPr>
          <w:rFonts w:ascii="Open Sans" w:hAnsi="Open Sans" w:cs="Open Sans"/>
          <w:b/>
          <w:color w:val="13334C"/>
          <w:sz w:val="24"/>
        </w:rPr>
      </w:pPr>
    </w:p>
    <w:p w14:paraId="108647D0" w14:textId="77777777" w:rsidR="006067C7" w:rsidRDefault="006067C7">
      <w:pPr>
        <w:rPr>
          <w:rFonts w:ascii="Open Sans" w:hAnsi="Open Sans" w:cs="Open Sans"/>
          <w:b/>
          <w:color w:val="13334C"/>
          <w:sz w:val="24"/>
        </w:rPr>
      </w:pPr>
    </w:p>
    <w:p w14:paraId="101F4A87" w14:textId="248B569B" w:rsidR="00BA213E" w:rsidRDefault="00BA213E">
      <w:pPr>
        <w:rPr>
          <w:rFonts w:ascii="Open Sans" w:hAnsi="Open Sans" w:cs="Open Sans"/>
          <w:b/>
          <w:color w:val="13334C"/>
          <w:sz w:val="24"/>
        </w:rPr>
      </w:pPr>
      <w:r>
        <w:rPr>
          <w:rFonts w:cs="Calibri"/>
          <w:noProof/>
        </w:rPr>
        <w:lastRenderedPageBreak/>
        <mc:AlternateContent>
          <mc:Choice Requires="wps">
            <w:drawing>
              <wp:anchor distT="0" distB="0" distL="114300" distR="114300" simplePos="0" relativeHeight="251699200" behindDoc="0" locked="0" layoutInCell="1" allowOverlap="1" wp14:anchorId="70DE67C8" wp14:editId="1F4054E0">
                <wp:simplePos x="0" y="0"/>
                <wp:positionH relativeFrom="column">
                  <wp:posOffset>15078</wp:posOffset>
                </wp:positionH>
                <wp:positionV relativeFrom="paragraph">
                  <wp:posOffset>73025</wp:posOffset>
                </wp:positionV>
                <wp:extent cx="6287469" cy="295257"/>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287469" cy="295257"/>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66954" w14:textId="2324CD70" w:rsidR="00BA213E" w:rsidRPr="003608DB" w:rsidRDefault="00F22E57" w:rsidP="00D334C2">
                            <w:pPr>
                              <w:jc w:val="center"/>
                              <w:rPr>
                                <w:rFonts w:ascii="Open Sans" w:hAnsi="Open Sans" w:cs="Open Sans"/>
                                <w:b/>
                                <w:color w:val="FFFFFF" w:themeColor="background1"/>
                                <w:sz w:val="24"/>
                              </w:rPr>
                            </w:pPr>
                            <w:r>
                              <w:rPr>
                                <w:rFonts w:ascii="Open Sans" w:hAnsi="Open Sans" w:cs="Open Sans"/>
                                <w:b/>
                                <w:color w:val="FFFFFF" w:themeColor="background1"/>
                                <w:sz w:val="24"/>
                              </w:rPr>
                              <w:t>Identifying PSE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E67C8" id="Text Box 31" o:spid="_x0000_s1031" type="#_x0000_t202" style="position:absolute;margin-left:1.2pt;margin-top:5.75pt;width:495.1pt;height:23.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" fillcolor="#ffa840 [3206]" stroked="f" strokeweight=".5pt">
                <v:textbox>
                  <w:txbxContent>
                    <w:p w14:paraId="1E766954" w14:textId="2324CD70" w:rsidR="00BA213E" w:rsidRPr="003608DB" w:rsidRDefault="00F22E57" w:rsidP="00D334C2">
                      <w:pPr>
                        <w:jc w:val="center"/>
                        <w:rPr>
                          <w:rFonts w:ascii="Open Sans" w:hAnsi="Open Sans" w:cs="Open Sans"/>
                          <w:b/>
                          <w:color w:val="FFFFFF" w:themeColor="background1"/>
                          <w:sz w:val="24"/>
                        </w:rPr>
                      </w:pPr>
                      <w:r>
                        <w:rPr>
                          <w:rFonts w:ascii="Open Sans" w:hAnsi="Open Sans" w:cs="Open Sans"/>
                          <w:b/>
                          <w:color w:val="FFFFFF" w:themeColor="background1"/>
                          <w:sz w:val="24"/>
                        </w:rPr>
                        <w:t>Identifying PSE Strategies</w:t>
                      </w:r>
                    </w:p>
                  </w:txbxContent>
                </v:textbox>
              </v:shape>
            </w:pict>
          </mc:Fallback>
        </mc:AlternateContent>
      </w:r>
    </w:p>
    <w:p w14:paraId="1B7AD71D" w14:textId="77777777" w:rsidR="00BA213E" w:rsidRDefault="00BA213E">
      <w:pPr>
        <w:rPr>
          <w:rFonts w:ascii="Open Sans" w:hAnsi="Open Sans" w:cs="Open Sans"/>
          <w:b/>
          <w:color w:val="13334C"/>
          <w:sz w:val="24"/>
        </w:rPr>
      </w:pPr>
    </w:p>
    <w:p w14:paraId="0E55C80B" w14:textId="77777777" w:rsidR="007D0ABA" w:rsidRPr="005B27F2" w:rsidRDefault="007D0ABA">
      <w:pPr>
        <w:rPr>
          <w:rFonts w:cs="Calibri"/>
          <w:color w:val="13334C" w:themeColor="text2"/>
        </w:rPr>
      </w:pPr>
    </w:p>
    <w:p w14:paraId="38057F6C" w14:textId="00E4C810" w:rsidR="005B27F2" w:rsidRDefault="006067C7" w:rsidP="005B27F2">
      <w:pPr>
        <w:rPr>
          <w:color w:val="13334C" w:themeColor="text2"/>
        </w:rPr>
      </w:pPr>
      <w:r>
        <w:rPr>
          <w:color w:val="13334C" w:themeColor="text2"/>
        </w:rPr>
        <w:t xml:space="preserve">Now that you’ve identified the community’s issue areas, it is time to consider what </w:t>
      </w:r>
      <w:r w:rsidR="00020B49">
        <w:rPr>
          <w:color w:val="13334C" w:themeColor="text2"/>
        </w:rPr>
        <w:t xml:space="preserve">healthy eating and active living </w:t>
      </w:r>
      <w:r>
        <w:rPr>
          <w:color w:val="13334C" w:themeColor="text2"/>
        </w:rPr>
        <w:t xml:space="preserve">PSE strategies </w:t>
      </w:r>
      <w:r w:rsidR="00020B49">
        <w:rPr>
          <w:color w:val="13334C" w:themeColor="text2"/>
        </w:rPr>
        <w:t xml:space="preserve">can help address these issues. </w:t>
      </w:r>
    </w:p>
    <w:p w14:paraId="76975013" w14:textId="25E7DB65" w:rsidR="00AD6CC1" w:rsidRDefault="00AD6CC1" w:rsidP="005B27F2">
      <w:pPr>
        <w:rPr>
          <w:color w:val="13334C" w:themeColor="text2"/>
        </w:rPr>
      </w:pPr>
    </w:p>
    <w:p w14:paraId="4AD87A26" w14:textId="6DD2D014" w:rsidR="00AD6CC1" w:rsidRDefault="00AD6CC1" w:rsidP="005B27F2">
      <w:pPr>
        <w:rPr>
          <w:color w:val="13334C" w:themeColor="text2"/>
        </w:rPr>
      </w:pPr>
      <w:r>
        <w:rPr>
          <w:color w:val="13334C" w:themeColor="text2"/>
        </w:rPr>
        <w:t xml:space="preserve">When listing strategies, be sure to consider </w:t>
      </w:r>
      <w:r w:rsidRPr="00FD7B1D">
        <w:rPr>
          <w:color w:val="13334C" w:themeColor="text2"/>
        </w:rPr>
        <w:t>evidence-based approaches, promising practices</w:t>
      </w:r>
      <w:r>
        <w:rPr>
          <w:color w:val="13334C" w:themeColor="text2"/>
        </w:rPr>
        <w:t>,</w:t>
      </w:r>
      <w:r w:rsidRPr="00FD7B1D">
        <w:rPr>
          <w:color w:val="13334C" w:themeColor="text2"/>
        </w:rPr>
        <w:t xml:space="preserve"> and innovative models</w:t>
      </w:r>
      <w:r>
        <w:rPr>
          <w:color w:val="13334C" w:themeColor="text2"/>
        </w:rPr>
        <w:t>.</w:t>
      </w:r>
    </w:p>
    <w:p w14:paraId="62B954C2" w14:textId="77777777" w:rsidR="005B27F2" w:rsidRPr="005B27F2" w:rsidRDefault="005B27F2" w:rsidP="005B27F2">
      <w:pPr>
        <w:rPr>
          <w:color w:val="13334C" w:themeColor="text2"/>
        </w:rPr>
      </w:pPr>
    </w:p>
    <w:p w14:paraId="18C927E6" w14:textId="350D23F0" w:rsidR="00212BEE" w:rsidRPr="00721488" w:rsidRDefault="005B27F2" w:rsidP="005B27F2">
      <w:pPr>
        <w:rPr>
          <w:color w:val="13334C" w:themeColor="text2"/>
        </w:rPr>
      </w:pPr>
      <w:r>
        <w:rPr>
          <w:rFonts w:cs="Calibri"/>
          <w:b/>
          <w:color w:val="FFFFFF" w:themeColor="background1"/>
          <w:shd w:val="clear" w:color="auto" w:fill="EE8100" w:themeFill="accent3" w:themeFillShade="BF"/>
        </w:rPr>
        <w:t xml:space="preserve"> </w:t>
      </w:r>
      <w:r w:rsidR="00020B49">
        <w:rPr>
          <w:rFonts w:cs="Calibri"/>
          <w:b/>
          <w:color w:val="FFFFFF" w:themeColor="background1"/>
          <w:shd w:val="clear" w:color="auto" w:fill="EE8100" w:themeFill="accent3" w:themeFillShade="BF"/>
        </w:rPr>
        <w:t>7</w:t>
      </w:r>
      <w:r w:rsidRPr="005B27F2">
        <w:rPr>
          <w:rFonts w:cs="Calibri"/>
          <w:b/>
          <w:color w:val="FFFFFF" w:themeColor="background1"/>
          <w:shd w:val="clear" w:color="auto" w:fill="EE8100" w:themeFill="accent3" w:themeFillShade="BF"/>
        </w:rPr>
        <w:t>.</w:t>
      </w:r>
      <w:r w:rsidRPr="00020B49">
        <w:rPr>
          <w:rFonts w:cs="Calibri"/>
          <w:b/>
          <w:color w:val="13334C" w:themeColor="text2"/>
          <w:shd w:val="clear" w:color="auto" w:fill="EE8100" w:themeFill="accent3" w:themeFillShade="BF"/>
        </w:rPr>
        <w:t xml:space="preserve"> </w:t>
      </w:r>
      <w:r w:rsidRPr="00020B49">
        <w:rPr>
          <w:rFonts w:cs="Calibri"/>
          <w:b/>
          <w:color w:val="13334C" w:themeColor="text2"/>
        </w:rPr>
        <w:t xml:space="preserve"> </w:t>
      </w:r>
      <w:r w:rsidR="00020B49" w:rsidRPr="00020B49">
        <w:rPr>
          <w:rFonts w:cs="Calibri"/>
          <w:b/>
          <w:color w:val="13334C" w:themeColor="text2"/>
        </w:rPr>
        <w:t xml:space="preserve">Identify </w:t>
      </w:r>
      <w:r w:rsidR="006A3BCE" w:rsidRPr="00721488">
        <w:rPr>
          <w:rFonts w:cs="Calibri"/>
          <w:b/>
          <w:color w:val="13334C" w:themeColor="text2"/>
        </w:rPr>
        <w:t>potential PSE strategies</w:t>
      </w:r>
      <w:r w:rsidR="00020B49">
        <w:rPr>
          <w:rFonts w:cs="Calibri"/>
          <w:b/>
          <w:color w:val="13334C" w:themeColor="text2"/>
        </w:rPr>
        <w:t xml:space="preserve">, keeping in mind the </w:t>
      </w:r>
      <w:r w:rsidR="00020B49" w:rsidRPr="00721488">
        <w:rPr>
          <w:rFonts w:cs="Calibri"/>
          <w:b/>
          <w:color w:val="13334C" w:themeColor="text2"/>
        </w:rPr>
        <w:t xml:space="preserve">priority issue areas and community needs </w:t>
      </w:r>
      <w:r w:rsidR="00020B49">
        <w:rPr>
          <w:rFonts w:cs="Calibri"/>
          <w:b/>
          <w:color w:val="13334C" w:themeColor="text2"/>
        </w:rPr>
        <w:t>already identified</w:t>
      </w:r>
      <w:r w:rsidR="006A3BCE" w:rsidRPr="00721488">
        <w:rPr>
          <w:rFonts w:cs="Calibri"/>
          <w:b/>
          <w:color w:val="13334C" w:themeColor="text2"/>
        </w:rPr>
        <w:t xml:space="preserve">. </w:t>
      </w:r>
      <w:r w:rsidR="006A3BCE" w:rsidRPr="00721488">
        <w:rPr>
          <w:rFonts w:cs="Calibri"/>
          <w:bCs/>
          <w:color w:val="13334C" w:themeColor="text2"/>
        </w:rPr>
        <w:t xml:space="preserve">Determine </w:t>
      </w:r>
      <w:r w:rsidR="0093640B">
        <w:rPr>
          <w:rFonts w:cs="Calibri"/>
          <w:bCs/>
          <w:color w:val="13334C" w:themeColor="text2"/>
        </w:rPr>
        <w:t>a</w:t>
      </w:r>
      <w:r w:rsidR="006A3BCE" w:rsidRPr="00721488">
        <w:rPr>
          <w:rFonts w:cs="Calibri"/>
          <w:bCs/>
          <w:color w:val="13334C" w:themeColor="text2"/>
        </w:rPr>
        <w:t xml:space="preserve"> brainstorming process and start generating ideas. </w:t>
      </w:r>
      <w:r w:rsidR="00290D21" w:rsidRPr="00721488">
        <w:rPr>
          <w:rFonts w:cs="Calibri"/>
          <w:bCs/>
          <w:color w:val="13334C" w:themeColor="text2"/>
        </w:rPr>
        <w:t>At this point, you are not filtering the list, simply generating possibilities.</w:t>
      </w:r>
    </w:p>
    <w:p w14:paraId="0FD6B9D8" w14:textId="77777777" w:rsidR="00212BEE" w:rsidRDefault="00212BEE" w:rsidP="005B27F2">
      <w:pPr>
        <w:rPr>
          <w:color w:val="13334C" w:themeColor="text2"/>
        </w:rPr>
      </w:pPr>
    </w:p>
    <w:p w14:paraId="642BC540" w14:textId="357D525B" w:rsidR="005B27F2" w:rsidRPr="005B27F2" w:rsidRDefault="00290D21" w:rsidP="005B27F2">
      <w:pPr>
        <w:rPr>
          <w:color w:val="13334C" w:themeColor="text2"/>
        </w:rPr>
      </w:pPr>
      <w:r w:rsidRPr="00761FBE">
        <w:rPr>
          <w:noProof/>
          <w:sz w:val="20"/>
        </w:rPr>
        <mc:AlternateContent>
          <mc:Choice Requires="wps">
            <w:drawing>
              <wp:anchor distT="0" distB="0" distL="114300" distR="114300" simplePos="0" relativeHeight="251703296" behindDoc="0" locked="0" layoutInCell="1" allowOverlap="1" wp14:anchorId="6C9A056D" wp14:editId="731B417E">
                <wp:simplePos x="0" y="0"/>
                <wp:positionH relativeFrom="margin">
                  <wp:align>right</wp:align>
                </wp:positionH>
                <wp:positionV relativeFrom="paragraph">
                  <wp:posOffset>75029</wp:posOffset>
                </wp:positionV>
                <wp:extent cx="6311265" cy="1460665"/>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311265" cy="1460665"/>
                        </a:xfrm>
                        <a:prstGeom prst="rect">
                          <a:avLst/>
                        </a:prstGeom>
                        <a:solidFill>
                          <a:schemeClr val="accent3">
                            <a:lumMod val="75000"/>
                            <a:alpha val="1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5FFBA" w14:textId="68D8270B" w:rsidR="00290D21" w:rsidRPr="004C5319" w:rsidRDefault="005B27F2" w:rsidP="005B27F2">
                            <w:pPr>
                              <w:rPr>
                                <w:bCs/>
                                <w:color w:val="197C85" w:themeColor="accent2" w:themeShade="BF"/>
                                <w:sz w:val="18"/>
                                <w:szCs w:val="18"/>
                              </w:rPr>
                            </w:pPr>
                            <w:r w:rsidRPr="004C5319">
                              <w:rPr>
                                <w:b/>
                                <w:color w:val="197C85" w:themeColor="accent2" w:themeShade="BF"/>
                                <w:sz w:val="18"/>
                                <w:szCs w:val="18"/>
                              </w:rPr>
                              <w:t>TIP</w:t>
                            </w:r>
                            <w:r w:rsidR="00901434" w:rsidRPr="004C5319">
                              <w:rPr>
                                <w:rFonts w:cs="Calibri"/>
                                <w:b/>
                                <w:color w:val="197C85" w:themeColor="accent2" w:themeShade="BF"/>
                                <w:sz w:val="18"/>
                                <w:szCs w:val="18"/>
                              </w:rPr>
                              <w:t>:</w:t>
                            </w:r>
                            <w:r w:rsidR="00901434" w:rsidRPr="004C5319">
                              <w:rPr>
                                <w:bCs/>
                                <w:color w:val="197C85" w:themeColor="accent2" w:themeShade="BF"/>
                                <w:sz w:val="18"/>
                                <w:szCs w:val="18"/>
                              </w:rPr>
                              <w:t xml:space="preserve"> </w:t>
                            </w:r>
                            <w:r w:rsidR="00290D21" w:rsidRPr="004C5319">
                              <w:rPr>
                                <w:bCs/>
                                <w:color w:val="197C85" w:themeColor="accent2" w:themeShade="BF"/>
                                <w:sz w:val="18"/>
                                <w:szCs w:val="18"/>
                              </w:rPr>
                              <w:t>For inspiration, look at the</w:t>
                            </w:r>
                            <w:r w:rsidR="00020B49">
                              <w:rPr>
                                <w:bCs/>
                                <w:color w:val="197C85" w:themeColor="accent2" w:themeShade="BF"/>
                                <w:sz w:val="18"/>
                                <w:szCs w:val="18"/>
                              </w:rPr>
                              <w:t xml:space="preserve"> variety of resources in the</w:t>
                            </w:r>
                            <w:r w:rsidR="00290D21" w:rsidRPr="004C5319">
                              <w:rPr>
                                <w:bCs/>
                                <w:color w:val="197C85" w:themeColor="accent2" w:themeShade="BF"/>
                                <w:sz w:val="18"/>
                                <w:szCs w:val="18"/>
                              </w:rPr>
                              <w:t xml:space="preserve"> </w:t>
                            </w:r>
                            <w:r w:rsidR="00290D21" w:rsidRPr="004C5319">
                              <w:rPr>
                                <w:bCs/>
                                <w:i/>
                                <w:iCs/>
                                <w:color w:val="197C85" w:themeColor="accent2" w:themeShade="BF"/>
                                <w:sz w:val="18"/>
                                <w:szCs w:val="18"/>
                              </w:rPr>
                              <w:t>Example Policies</w:t>
                            </w:r>
                            <w:r w:rsidR="00290D21" w:rsidRPr="004C5319">
                              <w:rPr>
                                <w:bCs/>
                                <w:color w:val="197C85" w:themeColor="accent2" w:themeShade="BF"/>
                                <w:sz w:val="18"/>
                                <w:szCs w:val="18"/>
                              </w:rPr>
                              <w:t xml:space="preserve"> </w:t>
                            </w:r>
                            <w:r w:rsidR="00020B49">
                              <w:rPr>
                                <w:bCs/>
                                <w:color w:val="197C85" w:themeColor="accent2" w:themeShade="BF"/>
                                <w:sz w:val="18"/>
                                <w:szCs w:val="18"/>
                              </w:rPr>
                              <w:t xml:space="preserve">section </w:t>
                            </w:r>
                            <w:r w:rsidR="00290D21" w:rsidRPr="004C5319">
                              <w:rPr>
                                <w:bCs/>
                                <w:color w:val="197C85" w:themeColor="accent2" w:themeShade="BF"/>
                                <w:sz w:val="18"/>
                                <w:szCs w:val="18"/>
                              </w:rPr>
                              <w:t xml:space="preserve">found in the </w:t>
                            </w:r>
                            <w:r w:rsidR="00290D21" w:rsidRPr="004C5319">
                              <w:rPr>
                                <w:bCs/>
                                <w:i/>
                                <w:iCs/>
                                <w:color w:val="197C85" w:themeColor="accent2" w:themeShade="BF"/>
                                <w:sz w:val="18"/>
                                <w:szCs w:val="18"/>
                              </w:rPr>
                              <w:t>Resources section of Guide Overview</w:t>
                            </w:r>
                            <w:r w:rsidR="00290D21" w:rsidRPr="004C5319">
                              <w:rPr>
                                <w:rStyle w:val="CommentReference"/>
                                <w:rFonts w:asciiTheme="minorHAnsi" w:hAnsiTheme="minorHAnsi" w:cstheme="minorBidi"/>
                                <w:bCs/>
                                <w:color w:val="197C85" w:themeColor="accent2" w:themeShade="BF"/>
                                <w:sz w:val="18"/>
                                <w:szCs w:val="18"/>
                              </w:rPr>
                              <w:t>.</w:t>
                            </w:r>
                            <w:r w:rsidR="00290D21" w:rsidRPr="004C5319">
                              <w:rPr>
                                <w:bCs/>
                                <w:color w:val="197C85" w:themeColor="accent2" w:themeShade="BF"/>
                                <w:sz w:val="18"/>
                                <w:szCs w:val="18"/>
                              </w:rPr>
                              <w:t xml:space="preserve"> Participants’ root causes of poor health might include housing, transportation, access to services, etc., as well as cultural norms, lack of inclusion in community decision making, or disinvestment in neighborhoods. PSE ideas should include a broad range of strategies at this point. </w:t>
                            </w:r>
                          </w:p>
                          <w:p w14:paraId="1095E944" w14:textId="77777777" w:rsidR="00290D21" w:rsidRPr="004C5319" w:rsidRDefault="00290D21" w:rsidP="005B27F2">
                            <w:pPr>
                              <w:rPr>
                                <w:bCs/>
                                <w:color w:val="197C85" w:themeColor="accent2" w:themeShade="BF"/>
                                <w:sz w:val="18"/>
                                <w:szCs w:val="18"/>
                              </w:rPr>
                            </w:pPr>
                          </w:p>
                          <w:p w14:paraId="74B96C75" w14:textId="1B406601" w:rsidR="00290D21" w:rsidRPr="004C5319" w:rsidRDefault="00290D21" w:rsidP="005B27F2">
                            <w:pPr>
                              <w:rPr>
                                <w:bCs/>
                                <w:color w:val="197C85" w:themeColor="accent2" w:themeShade="BF"/>
                                <w:sz w:val="18"/>
                                <w:szCs w:val="18"/>
                              </w:rPr>
                            </w:pPr>
                            <w:r w:rsidRPr="004C5319">
                              <w:rPr>
                                <w:bCs/>
                                <w:color w:val="197C85" w:themeColor="accent2" w:themeShade="BF"/>
                                <w:sz w:val="18"/>
                                <w:szCs w:val="18"/>
                              </w:rPr>
                              <w:t xml:space="preserve">The list should include strategies that lead to PSE changes as part of your SNAP-Ed work, but do not need to be overly specific or measurable (yet). </w:t>
                            </w:r>
                          </w:p>
                          <w:p w14:paraId="1D0E9680" w14:textId="77777777" w:rsidR="00290D21" w:rsidRPr="004C5319" w:rsidRDefault="00290D21" w:rsidP="005B27F2">
                            <w:pPr>
                              <w:rPr>
                                <w:bCs/>
                                <w:color w:val="197C85" w:themeColor="accent2" w:themeShade="BF"/>
                                <w:sz w:val="18"/>
                                <w:szCs w:val="18"/>
                              </w:rPr>
                            </w:pPr>
                          </w:p>
                          <w:p w14:paraId="07F6602F" w14:textId="16974DD7" w:rsidR="00DB5EAB" w:rsidRPr="004C5319" w:rsidRDefault="00290D21" w:rsidP="005B27F2">
                            <w:pPr>
                              <w:rPr>
                                <w:bCs/>
                                <w:color w:val="197C85" w:themeColor="accent2" w:themeShade="BF"/>
                                <w:sz w:val="18"/>
                                <w:szCs w:val="18"/>
                              </w:rPr>
                            </w:pPr>
                            <w:r w:rsidRPr="004C5319">
                              <w:rPr>
                                <w:bCs/>
                                <w:color w:val="197C85" w:themeColor="accent2" w:themeShade="BF"/>
                                <w:sz w:val="18"/>
                                <w:szCs w:val="18"/>
                              </w:rPr>
                              <w:t xml:space="preserve">Only include strategies aligned with direct education if they advance PSE priorities. </w:t>
                            </w:r>
                          </w:p>
                        </w:txbxContent>
                      </wps:txbx>
                      <wps:bodyPr rot="0" spcFirstLastPara="0" vertOverflow="overflow" horzOverflow="overflow"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A056D" id="Text Box 7" o:spid="_x0000_s1033" type="#_x0000_t202" style="position:absolute;margin-left:445.75pt;margin-top:5.9pt;width:496.95pt;height:11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" fillcolor="#ee8100 [2406]" stroked="f" strokeweight=".5pt">
                <v:fill opacity="6682f"/>
                <v:textbox inset="14.4pt,0,0,0">
                  <w:txbxContent>
                    <w:p w14:paraId="4155FFBA" w14:textId="68D8270B" w:rsidR="00290D21" w:rsidRPr="004C5319" w:rsidRDefault="005B27F2" w:rsidP="005B27F2">
                      <w:pPr>
                        <w:rPr>
                          <w:bCs/>
                          <w:color w:val="197C85" w:themeColor="accent2" w:themeShade="BF"/>
                          <w:sz w:val="18"/>
                          <w:szCs w:val="18"/>
                        </w:rPr>
                      </w:pPr>
                      <w:r w:rsidRPr="004C5319">
                        <w:rPr>
                          <w:b/>
                          <w:color w:val="197C85" w:themeColor="accent2" w:themeShade="BF"/>
                          <w:sz w:val="18"/>
                          <w:szCs w:val="18"/>
                        </w:rPr>
                        <w:t>TIP</w:t>
                      </w:r>
                      <w:r w:rsidR="00901434" w:rsidRPr="004C5319">
                        <w:rPr>
                          <w:rFonts w:cs="Calibri"/>
                          <w:b/>
                          <w:color w:val="197C85" w:themeColor="accent2" w:themeShade="BF"/>
                          <w:sz w:val="18"/>
                          <w:szCs w:val="18"/>
                        </w:rPr>
                        <w:t>:</w:t>
                      </w:r>
                      <w:r w:rsidR="00901434" w:rsidRPr="004C5319">
                        <w:rPr>
                          <w:bCs/>
                          <w:color w:val="197C85" w:themeColor="accent2" w:themeShade="BF"/>
                          <w:sz w:val="18"/>
                          <w:szCs w:val="18"/>
                        </w:rPr>
                        <w:t xml:space="preserve"> </w:t>
                      </w:r>
                      <w:r w:rsidR="00290D21" w:rsidRPr="004C5319">
                        <w:rPr>
                          <w:bCs/>
                          <w:color w:val="197C85" w:themeColor="accent2" w:themeShade="BF"/>
                          <w:sz w:val="18"/>
                          <w:szCs w:val="18"/>
                        </w:rPr>
                        <w:t>For inspiration, look at the</w:t>
                      </w:r>
                      <w:r w:rsidR="00020B49">
                        <w:rPr>
                          <w:bCs/>
                          <w:color w:val="197C85" w:themeColor="accent2" w:themeShade="BF"/>
                          <w:sz w:val="18"/>
                          <w:szCs w:val="18"/>
                        </w:rPr>
                        <w:t xml:space="preserve"> variety of resources in the</w:t>
                      </w:r>
                      <w:r w:rsidR="00290D21" w:rsidRPr="004C5319">
                        <w:rPr>
                          <w:bCs/>
                          <w:color w:val="197C85" w:themeColor="accent2" w:themeShade="BF"/>
                          <w:sz w:val="18"/>
                          <w:szCs w:val="18"/>
                        </w:rPr>
                        <w:t xml:space="preserve"> </w:t>
                      </w:r>
                      <w:r w:rsidR="00290D21" w:rsidRPr="004C5319">
                        <w:rPr>
                          <w:bCs/>
                          <w:i/>
                          <w:iCs/>
                          <w:color w:val="197C85" w:themeColor="accent2" w:themeShade="BF"/>
                          <w:sz w:val="18"/>
                          <w:szCs w:val="18"/>
                        </w:rPr>
                        <w:t>Example Policies</w:t>
                      </w:r>
                      <w:r w:rsidR="00290D21" w:rsidRPr="004C5319">
                        <w:rPr>
                          <w:bCs/>
                          <w:color w:val="197C85" w:themeColor="accent2" w:themeShade="BF"/>
                          <w:sz w:val="18"/>
                          <w:szCs w:val="18"/>
                        </w:rPr>
                        <w:t xml:space="preserve"> </w:t>
                      </w:r>
                      <w:r w:rsidR="00020B49">
                        <w:rPr>
                          <w:bCs/>
                          <w:color w:val="197C85" w:themeColor="accent2" w:themeShade="BF"/>
                          <w:sz w:val="18"/>
                          <w:szCs w:val="18"/>
                        </w:rPr>
                        <w:t xml:space="preserve">section </w:t>
                      </w:r>
                      <w:r w:rsidR="00290D21" w:rsidRPr="004C5319">
                        <w:rPr>
                          <w:bCs/>
                          <w:color w:val="197C85" w:themeColor="accent2" w:themeShade="BF"/>
                          <w:sz w:val="18"/>
                          <w:szCs w:val="18"/>
                        </w:rPr>
                        <w:t xml:space="preserve">found in the </w:t>
                      </w:r>
                      <w:r w:rsidR="00290D21" w:rsidRPr="004C5319">
                        <w:rPr>
                          <w:bCs/>
                          <w:i/>
                          <w:iCs/>
                          <w:color w:val="197C85" w:themeColor="accent2" w:themeShade="BF"/>
                          <w:sz w:val="18"/>
                          <w:szCs w:val="18"/>
                        </w:rPr>
                        <w:t>Resources section of Guide Overview</w:t>
                      </w:r>
                      <w:r w:rsidR="00290D21" w:rsidRPr="004C5319">
                        <w:rPr>
                          <w:rStyle w:val="CommentReference"/>
                          <w:rFonts w:asciiTheme="minorHAnsi" w:hAnsiTheme="minorHAnsi" w:cstheme="minorBidi"/>
                          <w:bCs/>
                          <w:color w:val="197C85" w:themeColor="accent2" w:themeShade="BF"/>
                          <w:sz w:val="18"/>
                          <w:szCs w:val="18"/>
                        </w:rPr>
                        <w:t>.</w:t>
                      </w:r>
                      <w:r w:rsidR="00290D21" w:rsidRPr="004C5319">
                        <w:rPr>
                          <w:bCs/>
                          <w:color w:val="197C85" w:themeColor="accent2" w:themeShade="BF"/>
                          <w:sz w:val="18"/>
                          <w:szCs w:val="18"/>
                        </w:rPr>
                        <w:t xml:space="preserve"> Participants’ root causes of poor health might include housing, transportation, access to services, etc., as well as cultural norms, lack of inclusion in community decision making, or disinvestment in neighborhoods. PSE ideas should include a broad range of strategies at this point. </w:t>
                      </w:r>
                    </w:p>
                    <w:p w14:paraId="1095E944" w14:textId="77777777" w:rsidR="00290D21" w:rsidRPr="004C5319" w:rsidRDefault="00290D21" w:rsidP="005B27F2">
                      <w:pPr>
                        <w:rPr>
                          <w:bCs/>
                          <w:color w:val="197C85" w:themeColor="accent2" w:themeShade="BF"/>
                          <w:sz w:val="18"/>
                          <w:szCs w:val="18"/>
                        </w:rPr>
                      </w:pPr>
                    </w:p>
                    <w:p w14:paraId="74B96C75" w14:textId="1B406601" w:rsidR="00290D21" w:rsidRPr="004C5319" w:rsidRDefault="00290D21" w:rsidP="005B27F2">
                      <w:pPr>
                        <w:rPr>
                          <w:bCs/>
                          <w:color w:val="197C85" w:themeColor="accent2" w:themeShade="BF"/>
                          <w:sz w:val="18"/>
                          <w:szCs w:val="18"/>
                        </w:rPr>
                      </w:pPr>
                      <w:r w:rsidRPr="004C5319">
                        <w:rPr>
                          <w:bCs/>
                          <w:color w:val="197C85" w:themeColor="accent2" w:themeShade="BF"/>
                          <w:sz w:val="18"/>
                          <w:szCs w:val="18"/>
                        </w:rPr>
                        <w:t xml:space="preserve">The list should include strategies that lead to PSE changes as part of your SNAP-Ed work, but do not need to be overly specific or measurable (yet). </w:t>
                      </w:r>
                    </w:p>
                    <w:p w14:paraId="1D0E9680" w14:textId="77777777" w:rsidR="00290D21" w:rsidRPr="004C5319" w:rsidRDefault="00290D21" w:rsidP="005B27F2">
                      <w:pPr>
                        <w:rPr>
                          <w:bCs/>
                          <w:color w:val="197C85" w:themeColor="accent2" w:themeShade="BF"/>
                          <w:sz w:val="18"/>
                          <w:szCs w:val="18"/>
                        </w:rPr>
                      </w:pPr>
                    </w:p>
                    <w:p w14:paraId="07F6602F" w14:textId="16974DD7" w:rsidR="00DB5EAB" w:rsidRPr="004C5319" w:rsidRDefault="00290D21" w:rsidP="005B27F2">
                      <w:pPr>
                        <w:rPr>
                          <w:bCs/>
                          <w:color w:val="197C85" w:themeColor="accent2" w:themeShade="BF"/>
                          <w:sz w:val="18"/>
                          <w:szCs w:val="18"/>
                        </w:rPr>
                      </w:pPr>
                      <w:r w:rsidRPr="004C5319">
                        <w:rPr>
                          <w:bCs/>
                          <w:color w:val="197C85" w:themeColor="accent2" w:themeShade="BF"/>
                          <w:sz w:val="18"/>
                          <w:szCs w:val="18"/>
                        </w:rPr>
                        <w:t xml:space="preserve">Only include strategies aligned with direct education if they advance PSE priorities. </w:t>
                      </w:r>
                    </w:p>
                  </w:txbxContent>
                </v:textbox>
                <w10:wrap anchorx="margin"/>
              </v:shape>
            </w:pict>
          </mc:Fallback>
        </mc:AlternateContent>
      </w:r>
    </w:p>
    <w:p w14:paraId="0F4DAEDB" w14:textId="2FD6D49D" w:rsidR="005B27F2" w:rsidRPr="005B27F2" w:rsidRDefault="005B27F2" w:rsidP="005B27F2">
      <w:pPr>
        <w:rPr>
          <w:color w:val="13334C" w:themeColor="text2"/>
        </w:rPr>
      </w:pPr>
    </w:p>
    <w:p w14:paraId="6994AA35" w14:textId="27BA69E6" w:rsidR="008A3E0A" w:rsidRDefault="008A3E0A">
      <w:pPr>
        <w:rPr>
          <w:rFonts w:cs="Calibri"/>
        </w:rPr>
      </w:pPr>
    </w:p>
    <w:p w14:paraId="07529929" w14:textId="521AC2F9" w:rsidR="003305BF" w:rsidRDefault="003305BF">
      <w:pPr>
        <w:rPr>
          <w:rFonts w:cs="Calibri"/>
        </w:rPr>
      </w:pPr>
    </w:p>
    <w:p w14:paraId="06CA6E93" w14:textId="77777777" w:rsidR="003305BF" w:rsidRDefault="003305BF">
      <w:pPr>
        <w:rPr>
          <w:rFonts w:cs="Calibri"/>
        </w:rPr>
      </w:pPr>
    </w:p>
    <w:p w14:paraId="1F00A51E" w14:textId="0F8DD2C8" w:rsidR="008443DE" w:rsidRDefault="008443DE">
      <w:pPr>
        <w:rPr>
          <w:rFonts w:cs="Calibri"/>
        </w:rPr>
      </w:pPr>
    </w:p>
    <w:p w14:paraId="4EDBFC93" w14:textId="7259F17E" w:rsidR="00901434" w:rsidRDefault="00901434">
      <w:pPr>
        <w:rPr>
          <w:rFonts w:cs="Calibri"/>
        </w:rPr>
      </w:pPr>
    </w:p>
    <w:p w14:paraId="7F9272A5" w14:textId="3CE2C4F7" w:rsidR="00901434" w:rsidRDefault="00901434">
      <w:pPr>
        <w:rPr>
          <w:rFonts w:cs="Calibri"/>
        </w:rPr>
      </w:pPr>
    </w:p>
    <w:p w14:paraId="62AB0C79" w14:textId="2FFE6352" w:rsidR="00901434" w:rsidRDefault="00901434">
      <w:pPr>
        <w:rPr>
          <w:rFonts w:cs="Calibri"/>
        </w:rPr>
      </w:pPr>
    </w:p>
    <w:p w14:paraId="4D352019" w14:textId="26D7FCAE" w:rsidR="00CD07ED" w:rsidRDefault="00CD07ED">
      <w:pPr>
        <w:rPr>
          <w:rFonts w:cs="Calibri"/>
        </w:rPr>
      </w:pPr>
    </w:p>
    <w:p w14:paraId="5DD42168" w14:textId="1536D1EB" w:rsidR="008F08C9" w:rsidRPr="006749BF" w:rsidRDefault="008F08C9" w:rsidP="008F08C9">
      <w:pPr>
        <w:ind w:left="720"/>
        <w:rPr>
          <w:rFonts w:cs="Calibri"/>
          <w:color w:val="115259" w:themeColor="accent2" w:themeShade="80"/>
          <w:sz w:val="20"/>
        </w:rPr>
      </w:pPr>
      <w:r w:rsidRPr="008F08C9">
        <w:rPr>
          <w:rFonts w:cs="Calibri"/>
          <w:color w:val="115259" w:themeColor="accent2" w:themeShade="80"/>
          <w:sz w:val="20"/>
        </w:rPr>
        <w:t xml:space="preserve"> </w:t>
      </w:r>
      <w:r w:rsidRPr="006749BF">
        <w:rPr>
          <w:rFonts w:cs="Calibri"/>
          <w:color w:val="115259" w:themeColor="accent2" w:themeShade="80"/>
          <w:sz w:val="20"/>
        </w:rPr>
        <w:t>Type answer here…</w:t>
      </w:r>
    </w:p>
    <w:p w14:paraId="04091776" w14:textId="2E12759D" w:rsidR="008E110C" w:rsidRDefault="008E110C" w:rsidP="008E110C">
      <w:pPr>
        <w:rPr>
          <w:rFonts w:cs="Calibri"/>
          <w:color w:val="115259" w:themeColor="accent2" w:themeShade="80"/>
          <w:sz w:val="20"/>
        </w:rPr>
      </w:pPr>
    </w:p>
    <w:p w14:paraId="6BD5B1BA" w14:textId="241E901F" w:rsidR="008E110C" w:rsidRDefault="008E110C" w:rsidP="008E110C">
      <w:pPr>
        <w:rPr>
          <w:rFonts w:cs="Calibri"/>
          <w:color w:val="115259" w:themeColor="accent2" w:themeShade="80"/>
          <w:sz w:val="20"/>
        </w:rPr>
      </w:pPr>
    </w:p>
    <w:p w14:paraId="00101EB1" w14:textId="27208C19" w:rsidR="008E110C" w:rsidRDefault="008E110C" w:rsidP="008E110C">
      <w:pPr>
        <w:ind w:left="720"/>
        <w:rPr>
          <w:rFonts w:cs="Calibri"/>
          <w:color w:val="115259" w:themeColor="accent2" w:themeShade="80"/>
          <w:sz w:val="20"/>
        </w:rPr>
      </w:pPr>
    </w:p>
    <w:p w14:paraId="057611FE" w14:textId="45C53B56" w:rsidR="008E110C" w:rsidRDefault="008E110C" w:rsidP="008E110C">
      <w:pPr>
        <w:rPr>
          <w:rFonts w:ascii="Open Sans" w:hAnsi="Open Sans" w:cs="Open Sans"/>
          <w:b/>
          <w:color w:val="13334C"/>
          <w:sz w:val="24"/>
        </w:rPr>
      </w:pPr>
    </w:p>
    <w:p w14:paraId="1D9CFEC4" w14:textId="470564E5" w:rsidR="008E110C" w:rsidRDefault="004C5319" w:rsidP="008E110C">
      <w:pPr>
        <w:rPr>
          <w:rFonts w:ascii="Open Sans" w:hAnsi="Open Sans" w:cs="Open Sans"/>
          <w:b/>
          <w:color w:val="13334C"/>
          <w:sz w:val="24"/>
        </w:rPr>
      </w:pPr>
      <w:r>
        <w:rPr>
          <w:rFonts w:cs="Calibri"/>
          <w:noProof/>
        </w:rPr>
        <mc:AlternateContent>
          <mc:Choice Requires="wps">
            <w:drawing>
              <wp:anchor distT="0" distB="0" distL="114300" distR="114300" simplePos="0" relativeHeight="251713536" behindDoc="0" locked="0" layoutInCell="1" allowOverlap="1" wp14:anchorId="689FB490" wp14:editId="34FC8A92">
                <wp:simplePos x="0" y="0"/>
                <wp:positionH relativeFrom="margin">
                  <wp:align>left</wp:align>
                </wp:positionH>
                <wp:positionV relativeFrom="paragraph">
                  <wp:posOffset>-81445</wp:posOffset>
                </wp:positionV>
                <wp:extent cx="6287469" cy="29525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7469" cy="295257"/>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D1345" w14:textId="193B5827" w:rsidR="008E110C" w:rsidRPr="003608DB" w:rsidRDefault="0093640B" w:rsidP="008E110C">
                            <w:pPr>
                              <w:jc w:val="center"/>
                              <w:rPr>
                                <w:rFonts w:ascii="Open Sans" w:hAnsi="Open Sans" w:cs="Open Sans"/>
                                <w:b/>
                                <w:color w:val="FFFFFF" w:themeColor="background1"/>
                                <w:sz w:val="24"/>
                              </w:rPr>
                            </w:pPr>
                            <w:r>
                              <w:rPr>
                                <w:rFonts w:ascii="Open Sans" w:hAnsi="Open Sans" w:cs="Open Sans"/>
                                <w:b/>
                                <w:color w:val="FFFFFF" w:themeColor="background1"/>
                                <w:sz w:val="24"/>
                              </w:rPr>
                              <w:t>Prioritizing PSE Strategies</w:t>
                            </w:r>
                            <w:r w:rsidR="00430FCB">
                              <w:rPr>
                                <w:rFonts w:ascii="Open Sans" w:hAnsi="Open Sans" w:cs="Open Sans"/>
                                <w:b/>
                                <w:color w:val="FFFFFF" w:themeColor="background1"/>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9FB490" id="Text Box 10" o:spid="_x0000_s1033" type="#_x0000_t202" style="position:absolute;margin-left:0;margin-top:-6.4pt;width:495.1pt;height:23.25pt;z-index:2517135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" fillcolor="#ffa840 [3206]" stroked="f" strokeweight=".5pt">
                <v:textbox>
                  <w:txbxContent>
                    <w:p w14:paraId="4AED1345" w14:textId="193B5827" w:rsidR="008E110C" w:rsidRPr="003608DB" w:rsidRDefault="0093640B" w:rsidP="008E110C">
                      <w:pPr>
                        <w:jc w:val="center"/>
                        <w:rPr>
                          <w:rFonts w:ascii="Open Sans" w:hAnsi="Open Sans" w:cs="Open Sans"/>
                          <w:b/>
                          <w:color w:val="FFFFFF" w:themeColor="background1"/>
                          <w:sz w:val="24"/>
                        </w:rPr>
                      </w:pPr>
                      <w:r>
                        <w:rPr>
                          <w:rFonts w:ascii="Open Sans" w:hAnsi="Open Sans" w:cs="Open Sans"/>
                          <w:b/>
                          <w:color w:val="FFFFFF" w:themeColor="background1"/>
                          <w:sz w:val="24"/>
                        </w:rPr>
                        <w:t>Prioritizing PSE Strategies</w:t>
                      </w:r>
                      <w:r w:rsidR="00430FCB">
                        <w:rPr>
                          <w:rFonts w:ascii="Open Sans" w:hAnsi="Open Sans" w:cs="Open Sans"/>
                          <w:b/>
                          <w:color w:val="FFFFFF" w:themeColor="background1"/>
                          <w:sz w:val="24"/>
                        </w:rPr>
                        <w:t xml:space="preserve"> </w:t>
                      </w:r>
                    </w:p>
                  </w:txbxContent>
                </v:textbox>
                <w10:wrap anchorx="margin"/>
              </v:shape>
            </w:pict>
          </mc:Fallback>
        </mc:AlternateContent>
      </w:r>
    </w:p>
    <w:p w14:paraId="3E52119F" w14:textId="77777777" w:rsidR="004C5319" w:rsidRDefault="004C5319" w:rsidP="008E110C">
      <w:pPr>
        <w:rPr>
          <w:color w:val="13334C" w:themeColor="text2"/>
        </w:rPr>
      </w:pPr>
    </w:p>
    <w:p w14:paraId="2AE65CE5" w14:textId="760F26D8" w:rsidR="008E110C" w:rsidRPr="00BB5AD6" w:rsidRDefault="00BE209E" w:rsidP="008E110C">
      <w:pPr>
        <w:rPr>
          <w:rFonts w:eastAsia="Calibri" w:cs="Calibri"/>
          <w:color w:val="13334C" w:themeColor="text2"/>
        </w:rPr>
      </w:pPr>
      <w:r>
        <w:rPr>
          <w:color w:val="13334C" w:themeColor="text2"/>
        </w:rPr>
        <w:t>In preparation for stakeholder conversations, and w</w:t>
      </w:r>
      <w:r w:rsidR="00081A6E">
        <w:rPr>
          <w:color w:val="13334C" w:themeColor="text2"/>
        </w:rPr>
        <w:t xml:space="preserve">ith the help of your team, determine </w:t>
      </w:r>
      <w:r w:rsidR="00081A6E" w:rsidRPr="00FD7B1D">
        <w:rPr>
          <w:color w:val="13334C" w:themeColor="text2"/>
        </w:rPr>
        <w:t>criteria to prioritize PSE strategies</w:t>
      </w:r>
      <w:r w:rsidR="00081A6E">
        <w:rPr>
          <w:color w:val="13334C" w:themeColor="text2"/>
        </w:rPr>
        <w:t>.</w:t>
      </w:r>
      <w:r w:rsidR="00081A6E">
        <w:rPr>
          <w:rFonts w:eastAsia="Calibri" w:cs="Calibri"/>
          <w:color w:val="13334C" w:themeColor="text2"/>
        </w:rPr>
        <w:t xml:space="preserve"> </w:t>
      </w:r>
      <w:r w:rsidR="00081A6E">
        <w:rPr>
          <w:color w:val="13334C" w:themeColor="text2"/>
        </w:rPr>
        <w:t>Y</w:t>
      </w:r>
      <w:r w:rsidR="00430FCB">
        <w:rPr>
          <w:color w:val="13334C" w:themeColor="text2"/>
        </w:rPr>
        <w:t xml:space="preserve">ou need to develop a process to prioritize </w:t>
      </w:r>
      <w:r w:rsidR="00081A6E">
        <w:rPr>
          <w:color w:val="13334C" w:themeColor="text2"/>
        </w:rPr>
        <w:t xml:space="preserve">PSE </w:t>
      </w:r>
      <w:r w:rsidR="00430FCB">
        <w:rPr>
          <w:color w:val="13334C" w:themeColor="text2"/>
        </w:rPr>
        <w:t>strategies</w:t>
      </w:r>
      <w:r w:rsidR="00081A6E">
        <w:rPr>
          <w:color w:val="13334C" w:themeColor="text2"/>
        </w:rPr>
        <w:t>, and this section will help you accomplish this</w:t>
      </w:r>
      <w:r w:rsidR="00430FCB">
        <w:rPr>
          <w:color w:val="13334C" w:themeColor="text2"/>
        </w:rPr>
        <w:t xml:space="preserve">. </w:t>
      </w:r>
    </w:p>
    <w:p w14:paraId="62868D96" w14:textId="77777777" w:rsidR="008E110C" w:rsidRPr="00BB5AD6" w:rsidRDefault="008E110C" w:rsidP="008E110C">
      <w:pPr>
        <w:rPr>
          <w:rFonts w:cs="Calibri"/>
          <w:color w:val="13334C" w:themeColor="text2"/>
          <w:sz w:val="20"/>
        </w:rPr>
      </w:pPr>
    </w:p>
    <w:p w14:paraId="5EF2AFDF" w14:textId="751FDB88" w:rsidR="008E110C" w:rsidRDefault="0093640B" w:rsidP="008E110C">
      <w:pPr>
        <w:rPr>
          <w:color w:val="13334C" w:themeColor="text2"/>
        </w:rPr>
      </w:pPr>
      <w:r>
        <w:rPr>
          <w:rFonts w:cs="Calibri"/>
          <w:b/>
          <w:color w:val="FFFFFF" w:themeColor="background1"/>
          <w:shd w:val="clear" w:color="auto" w:fill="EE8100" w:themeFill="accent3" w:themeFillShade="BF"/>
        </w:rPr>
        <w:t xml:space="preserve"> </w:t>
      </w:r>
      <w:r w:rsidR="002F6B8C">
        <w:rPr>
          <w:rFonts w:cs="Calibri"/>
          <w:b/>
          <w:color w:val="FFFFFF" w:themeColor="background1"/>
          <w:shd w:val="clear" w:color="auto" w:fill="EE8100" w:themeFill="accent3" w:themeFillShade="BF"/>
        </w:rPr>
        <w:t>8</w:t>
      </w:r>
      <w:r w:rsidR="008E110C" w:rsidRPr="00081A6E">
        <w:rPr>
          <w:rFonts w:cs="Calibri"/>
          <w:b/>
          <w:color w:val="FFFFFF" w:themeColor="background1"/>
          <w:shd w:val="clear" w:color="auto" w:fill="EE8100" w:themeFill="accent3" w:themeFillShade="BF"/>
        </w:rPr>
        <w:t xml:space="preserve">. </w:t>
      </w:r>
      <w:r w:rsidR="008E110C" w:rsidRPr="00081A6E">
        <w:rPr>
          <w:rFonts w:cs="Calibri"/>
          <w:b/>
          <w:color w:val="FFFFFF" w:themeColor="background1"/>
        </w:rPr>
        <w:t xml:space="preserve"> </w:t>
      </w:r>
      <w:r w:rsidR="00081A6E" w:rsidRPr="00081A6E">
        <w:rPr>
          <w:rFonts w:cs="Calibri"/>
          <w:b/>
          <w:color w:val="000000" w:themeColor="text1"/>
        </w:rPr>
        <w:t xml:space="preserve">Outline </w:t>
      </w:r>
      <w:r w:rsidR="00BE209E">
        <w:rPr>
          <w:rFonts w:cs="Calibri"/>
          <w:b/>
          <w:color w:val="000000" w:themeColor="text1"/>
        </w:rPr>
        <w:t xml:space="preserve">how you determined </w:t>
      </w:r>
      <w:r w:rsidR="00081A6E" w:rsidRPr="00081A6E">
        <w:rPr>
          <w:rFonts w:cs="Calibri"/>
          <w:b/>
          <w:color w:val="000000" w:themeColor="text1"/>
        </w:rPr>
        <w:t>key criteria for decision making</w:t>
      </w:r>
      <w:r w:rsidR="00BE209E">
        <w:rPr>
          <w:rFonts w:cs="Calibri"/>
          <w:b/>
          <w:color w:val="000000" w:themeColor="text1"/>
        </w:rPr>
        <w:t xml:space="preserve"> and list the criter</w:t>
      </w:r>
      <w:r w:rsidR="008F08C9">
        <w:rPr>
          <w:rFonts w:cs="Calibri"/>
          <w:b/>
          <w:color w:val="000000" w:themeColor="text1"/>
        </w:rPr>
        <w:t>i</w:t>
      </w:r>
      <w:r w:rsidR="00BE209E">
        <w:rPr>
          <w:rFonts w:cs="Calibri"/>
          <w:b/>
          <w:color w:val="000000" w:themeColor="text1"/>
        </w:rPr>
        <w:t>a</w:t>
      </w:r>
      <w:r w:rsidR="00081A6E" w:rsidRPr="00081A6E">
        <w:rPr>
          <w:rFonts w:cs="Calibri"/>
          <w:b/>
          <w:color w:val="000000" w:themeColor="text1"/>
        </w:rPr>
        <w:t>.</w:t>
      </w:r>
      <w:r w:rsidR="00081A6E">
        <w:rPr>
          <w:rFonts w:cs="Calibri"/>
          <w:bCs/>
          <w:color w:val="000000" w:themeColor="text1"/>
        </w:rPr>
        <w:t xml:space="preserve"> </w:t>
      </w:r>
      <w:r w:rsidR="008E110C">
        <w:rPr>
          <w:color w:val="13334C" w:themeColor="text2"/>
        </w:rPr>
        <w:t xml:space="preserve">You may have </w:t>
      </w:r>
      <w:r w:rsidR="00081A6E">
        <w:rPr>
          <w:color w:val="13334C" w:themeColor="text2"/>
        </w:rPr>
        <w:t xml:space="preserve">your own </w:t>
      </w:r>
      <w:r w:rsidR="008E110C">
        <w:rPr>
          <w:color w:val="13334C" w:themeColor="text2"/>
        </w:rPr>
        <w:t xml:space="preserve">criteria based on community context, but if none exists, consider </w:t>
      </w:r>
      <w:r w:rsidR="0018376B">
        <w:rPr>
          <w:color w:val="13334C" w:themeColor="text2"/>
        </w:rPr>
        <w:t xml:space="preserve">including the </w:t>
      </w:r>
      <w:r w:rsidR="008E110C">
        <w:rPr>
          <w:color w:val="13334C" w:themeColor="text2"/>
        </w:rPr>
        <w:t xml:space="preserve">following </w:t>
      </w:r>
      <w:r w:rsidR="0018376B">
        <w:rPr>
          <w:color w:val="13334C" w:themeColor="text2"/>
        </w:rPr>
        <w:t xml:space="preserve">as part of your criteria: </w:t>
      </w:r>
    </w:p>
    <w:p w14:paraId="1F51EBEF" w14:textId="77777777" w:rsidR="008E110C" w:rsidRPr="00FD7B1D" w:rsidRDefault="008E110C" w:rsidP="008E110C">
      <w:pPr>
        <w:rPr>
          <w:color w:val="13334C" w:themeColor="text2"/>
        </w:rPr>
      </w:pPr>
    </w:p>
    <w:p w14:paraId="24D4F536" w14:textId="6DE9DE53" w:rsidR="008E110C" w:rsidRPr="00FD7B1D" w:rsidRDefault="008E110C" w:rsidP="008E110C">
      <w:pPr>
        <w:pStyle w:val="ListParagraph"/>
        <w:numPr>
          <w:ilvl w:val="0"/>
          <w:numId w:val="21"/>
        </w:numPr>
        <w:rPr>
          <w:color w:val="13334C" w:themeColor="text2"/>
        </w:rPr>
      </w:pPr>
      <w:r w:rsidRPr="00FD7B1D">
        <w:rPr>
          <w:b/>
          <w:color w:val="13334C" w:themeColor="text2"/>
        </w:rPr>
        <w:t>Health impact:</w:t>
      </w:r>
      <w:r w:rsidRPr="00FD7B1D">
        <w:rPr>
          <w:color w:val="13334C" w:themeColor="text2"/>
        </w:rPr>
        <w:t xml:space="preserve"> </w:t>
      </w:r>
      <w:r w:rsidR="0018376B">
        <w:rPr>
          <w:color w:val="13334C" w:themeColor="text2"/>
        </w:rPr>
        <w:t xml:space="preserve">Does </w:t>
      </w:r>
      <w:r w:rsidRPr="00FD7B1D">
        <w:rPr>
          <w:color w:val="13334C" w:themeColor="text2"/>
        </w:rPr>
        <w:t xml:space="preserve">the strategy </w:t>
      </w:r>
      <w:r w:rsidR="0018376B">
        <w:rPr>
          <w:color w:val="13334C" w:themeColor="text2"/>
        </w:rPr>
        <w:t xml:space="preserve">have potential of positively impacting the health outcomes of many people over the long-term </w:t>
      </w:r>
      <w:r w:rsidRPr="00FD7B1D">
        <w:rPr>
          <w:color w:val="13334C" w:themeColor="text2"/>
        </w:rPr>
        <w:t xml:space="preserve">to create a healthier population? Can we demonstrate this impact and show success over time? </w:t>
      </w:r>
    </w:p>
    <w:p w14:paraId="18CFD3BD" w14:textId="6D8D0554" w:rsidR="008E110C" w:rsidRPr="00FD7B1D" w:rsidRDefault="008E110C" w:rsidP="008E110C">
      <w:pPr>
        <w:pStyle w:val="ListParagraph"/>
        <w:numPr>
          <w:ilvl w:val="0"/>
          <w:numId w:val="21"/>
        </w:numPr>
        <w:rPr>
          <w:color w:val="13334C" w:themeColor="text2"/>
        </w:rPr>
      </w:pPr>
      <w:r w:rsidRPr="00FD7B1D">
        <w:rPr>
          <w:b/>
          <w:color w:val="13334C" w:themeColor="text2"/>
        </w:rPr>
        <w:t>Feasibility:</w:t>
      </w:r>
      <w:r w:rsidRPr="00FD7B1D">
        <w:rPr>
          <w:color w:val="13334C" w:themeColor="text2"/>
        </w:rPr>
        <w:t xml:space="preserve"> Is the strategy likely to happen based on the current capacity, available resources, and political </w:t>
      </w:r>
      <w:r w:rsidR="0018376B">
        <w:rPr>
          <w:color w:val="13334C" w:themeColor="text2"/>
        </w:rPr>
        <w:t>support</w:t>
      </w:r>
      <w:r w:rsidRPr="00FD7B1D">
        <w:rPr>
          <w:color w:val="13334C" w:themeColor="text2"/>
        </w:rPr>
        <w:t xml:space="preserve">? Do we have the leadership </w:t>
      </w:r>
      <w:r w:rsidR="0018376B">
        <w:rPr>
          <w:color w:val="13334C" w:themeColor="text2"/>
        </w:rPr>
        <w:t xml:space="preserve">or resources </w:t>
      </w:r>
      <w:r w:rsidRPr="00FD7B1D">
        <w:rPr>
          <w:color w:val="13334C" w:themeColor="text2"/>
        </w:rPr>
        <w:t>in place to sustain this effort</w:t>
      </w:r>
      <w:r w:rsidR="0018376B">
        <w:rPr>
          <w:color w:val="13334C" w:themeColor="text2"/>
        </w:rPr>
        <w:t xml:space="preserve">; </w:t>
      </w:r>
      <w:r w:rsidRPr="00FD7B1D">
        <w:rPr>
          <w:color w:val="13334C" w:themeColor="text2"/>
        </w:rPr>
        <w:t>can we engage and support new leaders</w:t>
      </w:r>
      <w:r w:rsidR="0018376B">
        <w:rPr>
          <w:color w:val="13334C" w:themeColor="text2"/>
        </w:rPr>
        <w:t xml:space="preserve">; secure new </w:t>
      </w:r>
      <w:r w:rsidR="00DA2A89">
        <w:rPr>
          <w:color w:val="13334C" w:themeColor="text2"/>
        </w:rPr>
        <w:t>resources</w:t>
      </w:r>
      <w:r w:rsidRPr="00FD7B1D">
        <w:rPr>
          <w:color w:val="13334C" w:themeColor="text2"/>
        </w:rPr>
        <w:t xml:space="preserve">? </w:t>
      </w:r>
    </w:p>
    <w:p w14:paraId="77FAB932" w14:textId="68CF999B" w:rsidR="008E110C" w:rsidRDefault="008E110C" w:rsidP="008E110C">
      <w:pPr>
        <w:pStyle w:val="ListParagraph"/>
        <w:numPr>
          <w:ilvl w:val="0"/>
          <w:numId w:val="21"/>
        </w:numPr>
        <w:rPr>
          <w:color w:val="13334C" w:themeColor="text2"/>
        </w:rPr>
      </w:pPr>
      <w:r w:rsidRPr="00FD7B1D">
        <w:rPr>
          <w:b/>
          <w:color w:val="13334C" w:themeColor="text2"/>
        </w:rPr>
        <w:t>Health equity</w:t>
      </w:r>
      <w:r w:rsidRPr="00FD7B1D">
        <w:rPr>
          <w:color w:val="13334C" w:themeColor="text2"/>
        </w:rPr>
        <w:t xml:space="preserve">: Is this strategy likely to directly serve </w:t>
      </w:r>
      <w:r w:rsidR="00DA2A89">
        <w:rPr>
          <w:color w:val="13334C" w:themeColor="text2"/>
        </w:rPr>
        <w:t>those most impacted by poor health outcomes</w:t>
      </w:r>
      <w:r w:rsidRPr="00FD7B1D">
        <w:rPr>
          <w:color w:val="13334C" w:themeColor="text2"/>
        </w:rPr>
        <w:t xml:space="preserve">? Does it create opportunities for residents to design, lead, and implement initiatives to improve their own health and the health of their neighbors? </w:t>
      </w:r>
    </w:p>
    <w:p w14:paraId="485284E7" w14:textId="77777777" w:rsidR="00081A6E" w:rsidRDefault="00081A6E" w:rsidP="00081A6E">
      <w:pPr>
        <w:rPr>
          <w:rFonts w:cs="Calibri"/>
          <w:color w:val="115259" w:themeColor="accent2" w:themeShade="80"/>
          <w:sz w:val="20"/>
        </w:rPr>
      </w:pPr>
    </w:p>
    <w:p w14:paraId="20C16803" w14:textId="77777777" w:rsidR="00081A6E" w:rsidRPr="006749BF" w:rsidRDefault="00081A6E" w:rsidP="00081A6E">
      <w:pPr>
        <w:ind w:left="720"/>
        <w:rPr>
          <w:rFonts w:cs="Calibri"/>
          <w:color w:val="115259" w:themeColor="accent2" w:themeShade="80"/>
          <w:sz w:val="20"/>
        </w:rPr>
      </w:pPr>
      <w:r w:rsidRPr="006749BF">
        <w:rPr>
          <w:rFonts w:cs="Calibri"/>
          <w:color w:val="115259" w:themeColor="accent2" w:themeShade="80"/>
          <w:sz w:val="20"/>
        </w:rPr>
        <w:t>Type answer here…</w:t>
      </w:r>
    </w:p>
    <w:p w14:paraId="78EA1C74" w14:textId="77777777" w:rsidR="00081A6E" w:rsidRPr="00081A6E" w:rsidRDefault="00081A6E" w:rsidP="00081A6E">
      <w:pPr>
        <w:rPr>
          <w:color w:val="13334C" w:themeColor="text2"/>
        </w:rPr>
      </w:pPr>
    </w:p>
    <w:p w14:paraId="19C2874A" w14:textId="1BC8F907" w:rsidR="00901434" w:rsidRDefault="00901434">
      <w:pPr>
        <w:rPr>
          <w:rFonts w:cs="Calibri"/>
        </w:rPr>
      </w:pPr>
    </w:p>
    <w:p w14:paraId="08065278" w14:textId="77777777" w:rsidR="00901434" w:rsidRDefault="00901434">
      <w:pPr>
        <w:rPr>
          <w:rFonts w:cs="Calibri"/>
        </w:rPr>
      </w:pPr>
    </w:p>
    <w:p w14:paraId="76CB2DB6" w14:textId="77777777" w:rsidR="008A3E0A" w:rsidRDefault="008A3E0A" w:rsidP="008443DE">
      <w:pPr>
        <w:rPr>
          <w:rFonts w:cs="Calibri"/>
          <w:b/>
          <w:color w:val="FFFFFF" w:themeColor="background1"/>
          <w:shd w:val="clear" w:color="auto" w:fill="22A6B3" w:themeFill="accent2"/>
        </w:rPr>
      </w:pPr>
    </w:p>
    <w:p w14:paraId="6BA599B3" w14:textId="36C0099E" w:rsidR="005578EB" w:rsidRPr="00FD7B1D" w:rsidRDefault="003305BF" w:rsidP="005578EB">
      <w:pPr>
        <w:rPr>
          <w:rFonts w:ascii="Open Sans" w:hAnsi="Open Sans" w:cs="Open Sans"/>
          <w:b/>
          <w:color w:val="13334C" w:themeColor="text2"/>
          <w:sz w:val="24"/>
        </w:rPr>
      </w:pPr>
      <w:r w:rsidRPr="00FD7B1D">
        <w:rPr>
          <w:rFonts w:cs="Calibri"/>
          <w:noProof/>
          <w:color w:val="13334C" w:themeColor="text2"/>
        </w:rPr>
        <mc:AlternateContent>
          <mc:Choice Requires="wps">
            <w:drawing>
              <wp:anchor distT="0" distB="0" distL="114300" distR="114300" simplePos="0" relativeHeight="251701248" behindDoc="0" locked="0" layoutInCell="1" allowOverlap="1" wp14:anchorId="201A42E7" wp14:editId="2A85665F">
                <wp:simplePos x="0" y="0"/>
                <wp:positionH relativeFrom="margin">
                  <wp:align>left</wp:align>
                </wp:positionH>
                <wp:positionV relativeFrom="paragraph">
                  <wp:posOffset>-378460</wp:posOffset>
                </wp:positionV>
                <wp:extent cx="6287469" cy="295257"/>
                <wp:effectExtent l="0" t="0" r="0" b="0"/>
                <wp:wrapNone/>
                <wp:docPr id="32" name="Text Box 32"/>
                <wp:cNvGraphicFramePr/>
                <a:graphic xmlns:a="http://schemas.openxmlformats.org/drawingml/2006/main">
                  <a:graphicData uri="http://schemas.microsoft.com/office/word/2010/wordprocessingShape">
                    <wps:wsp>
                      <wps:cNvSpPr txBox="1"/>
                      <wps:spPr>
                        <a:xfrm>
                          <a:off x="0" y="0"/>
                          <a:ext cx="6287469" cy="295257"/>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3FB3C" w14:textId="46CC1539" w:rsidR="008A3E0A" w:rsidRPr="003608DB" w:rsidRDefault="00F22E57" w:rsidP="00D334C2">
                            <w:pPr>
                              <w:jc w:val="center"/>
                              <w:rPr>
                                <w:rFonts w:ascii="Open Sans" w:hAnsi="Open Sans" w:cs="Open Sans"/>
                                <w:b/>
                                <w:color w:val="FFFFFF" w:themeColor="background1"/>
                                <w:sz w:val="24"/>
                              </w:rPr>
                            </w:pPr>
                            <w:r>
                              <w:rPr>
                                <w:rFonts w:ascii="Open Sans" w:hAnsi="Open Sans" w:cs="Open Sans"/>
                                <w:b/>
                                <w:color w:val="FFFFFF" w:themeColor="background1"/>
                                <w:sz w:val="24"/>
                              </w:rPr>
                              <w:t>Stakeholder Conversations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1A42E7" id="Text Box 32" o:spid="_x0000_s1034" type="#_x0000_t202" style="position:absolute;margin-left:0;margin-top:-29.8pt;width:495.1pt;height:23.25pt;z-index:2517012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" fillcolor="#ffa840 [3206]" stroked="f" strokeweight=".5pt">
                <v:textbox>
                  <w:txbxContent>
                    <w:p w14:paraId="6433FB3C" w14:textId="46CC1539" w:rsidR="008A3E0A" w:rsidRPr="003608DB" w:rsidRDefault="00F22E57" w:rsidP="00D334C2">
                      <w:pPr>
                        <w:jc w:val="center"/>
                        <w:rPr>
                          <w:rFonts w:ascii="Open Sans" w:hAnsi="Open Sans" w:cs="Open Sans"/>
                          <w:b/>
                          <w:color w:val="FFFFFF" w:themeColor="background1"/>
                          <w:sz w:val="24"/>
                        </w:rPr>
                      </w:pPr>
                      <w:r>
                        <w:rPr>
                          <w:rFonts w:ascii="Open Sans" w:hAnsi="Open Sans" w:cs="Open Sans"/>
                          <w:b/>
                          <w:color w:val="FFFFFF" w:themeColor="background1"/>
                          <w:sz w:val="24"/>
                        </w:rPr>
                        <w:t>Stakeholder Conversations</w:t>
                      </w:r>
                    </w:p>
                  </w:txbxContent>
                </v:textbox>
                <w10:wrap anchorx="margin"/>
              </v:shape>
            </w:pict>
          </mc:Fallback>
        </mc:AlternateContent>
      </w:r>
      <w:r w:rsidR="00A32C51" w:rsidRPr="00FD7B1D">
        <w:rPr>
          <w:rFonts w:ascii="Open Sans" w:hAnsi="Open Sans" w:cs="Open Sans"/>
          <w:b/>
          <w:color w:val="13334C" w:themeColor="text2"/>
          <w:sz w:val="24"/>
        </w:rPr>
        <w:t xml:space="preserve"> </w:t>
      </w:r>
    </w:p>
    <w:p w14:paraId="6F089FB9" w14:textId="474E17B9" w:rsidR="00081A6E" w:rsidRPr="00276FD5" w:rsidRDefault="00081A6E" w:rsidP="005578EB">
      <w:pPr>
        <w:rPr>
          <w:rFonts w:eastAsia="Calibri" w:cs="Calibri"/>
          <w:color w:val="13334C" w:themeColor="text2"/>
        </w:rPr>
      </w:pPr>
      <w:r w:rsidRPr="00276FD5">
        <w:rPr>
          <w:color w:val="13334C" w:themeColor="text2"/>
        </w:rPr>
        <w:t xml:space="preserve">Now is the time to engage stakeholders in conversations about PSE priorities. Use the prioritization process developed to guide stakeholder conversations to identify the most important PSE strategies. As part of these conversations, </w:t>
      </w:r>
      <w:r w:rsidRPr="00276FD5">
        <w:rPr>
          <w:rFonts w:eastAsia="Calibri" w:cs="Calibri"/>
          <w:color w:val="13334C" w:themeColor="text2"/>
        </w:rPr>
        <w:t xml:space="preserve">it is important to introduce stakeholders to SNAP-Ed PSE goals to increase access to healthy food and safe places for physical activity. </w:t>
      </w:r>
    </w:p>
    <w:p w14:paraId="19F0E176" w14:textId="490629C2" w:rsidR="00C807F7" w:rsidRPr="00276FD5" w:rsidRDefault="00C807F7" w:rsidP="005578EB">
      <w:pPr>
        <w:rPr>
          <w:rFonts w:eastAsia="Calibri" w:cs="Calibri"/>
          <w:color w:val="13334C" w:themeColor="text2"/>
        </w:rPr>
      </w:pPr>
    </w:p>
    <w:p w14:paraId="2BAA9FC5" w14:textId="6C61ED77" w:rsidR="00C807F7" w:rsidRPr="00276FD5" w:rsidRDefault="00C807F7" w:rsidP="00C807F7">
      <w:pPr>
        <w:rPr>
          <w:color w:val="13334C" w:themeColor="text2"/>
        </w:rPr>
      </w:pPr>
      <w:r w:rsidRPr="00276FD5">
        <w:rPr>
          <w:color w:val="13334C" w:themeColor="text2"/>
        </w:rPr>
        <w:t xml:space="preserve">There are many stakeholders who influence public health issues. Often there are at least three distinct groups: 1) those with lived experiences most impacted by the health issue, 2) governmental or institutional decision makers and/or policy makers, and 3) grassroots leaders and other local organizations that are well-situated to address the issue or work with the priority population. Each community and the respective stakeholder groups are unique based on the local root causes of poor health and the capacity for different groups to bring about the needed change. </w:t>
      </w:r>
    </w:p>
    <w:p w14:paraId="03DFED50" w14:textId="409FCBF0" w:rsidR="00C807F7" w:rsidRPr="00276FD5" w:rsidRDefault="00C807F7" w:rsidP="00C807F7">
      <w:pPr>
        <w:rPr>
          <w:color w:val="13334C" w:themeColor="text2"/>
        </w:rPr>
      </w:pPr>
    </w:p>
    <w:p w14:paraId="4D5F80AA" w14:textId="6D0801C8" w:rsidR="00C807F7" w:rsidRPr="00276FD5" w:rsidRDefault="00C807F7" w:rsidP="00C807F7">
      <w:pPr>
        <w:rPr>
          <w:color w:val="13334C" w:themeColor="text2"/>
        </w:rPr>
      </w:pPr>
      <w:r w:rsidRPr="00276FD5">
        <w:rPr>
          <w:color w:val="13334C" w:themeColor="text2"/>
        </w:rPr>
        <w:t xml:space="preserve">Do not be surprised if new groups surface throughout these conversations; consider the best method to engage with them. Convening a variety of groups—typically done separately—for face-to-face conversations is ideal, but online surveys and other methods may be necessary and most realistic in some cases. </w:t>
      </w:r>
    </w:p>
    <w:p w14:paraId="30157EDD" w14:textId="77777777" w:rsidR="00081A6E" w:rsidRPr="00FD7B1D" w:rsidRDefault="00081A6E" w:rsidP="005578EB">
      <w:pPr>
        <w:rPr>
          <w:color w:val="13334C" w:themeColor="text2"/>
        </w:rPr>
      </w:pPr>
    </w:p>
    <w:p w14:paraId="21BD3E77" w14:textId="4ACC7D73" w:rsidR="00C807F7" w:rsidRPr="00276FD5" w:rsidRDefault="00CD07ED" w:rsidP="00C807F7">
      <w:pPr>
        <w:rPr>
          <w:color w:val="13334C" w:themeColor="text2"/>
        </w:rPr>
      </w:pPr>
      <w:r>
        <w:rPr>
          <w:rFonts w:cs="Calibri"/>
          <w:b/>
          <w:color w:val="FFFFFF" w:themeColor="background1"/>
          <w:shd w:val="clear" w:color="auto" w:fill="EE8100" w:themeFill="accent3" w:themeFillShade="BF"/>
        </w:rPr>
        <w:t xml:space="preserve"> </w:t>
      </w:r>
      <w:r w:rsidR="002F6B8C">
        <w:rPr>
          <w:rFonts w:cs="Calibri"/>
          <w:b/>
          <w:color w:val="FFFFFF" w:themeColor="background1"/>
          <w:shd w:val="clear" w:color="auto" w:fill="EE8100" w:themeFill="accent3" w:themeFillShade="BF"/>
        </w:rPr>
        <w:t>9</w:t>
      </w:r>
      <w:r w:rsidR="001D31AE" w:rsidRPr="00FD7B1D">
        <w:rPr>
          <w:rFonts w:cs="Calibri"/>
          <w:b/>
          <w:color w:val="FFFFFF" w:themeColor="background1"/>
          <w:shd w:val="clear" w:color="auto" w:fill="EE8100" w:themeFill="accent3" w:themeFillShade="BF"/>
        </w:rPr>
        <w:t xml:space="preserve">. </w:t>
      </w:r>
      <w:r w:rsidR="001D31AE" w:rsidRPr="00FD7B1D">
        <w:rPr>
          <w:rFonts w:cs="Calibri"/>
          <w:b/>
          <w:color w:val="FFFFFF" w:themeColor="background1"/>
        </w:rPr>
        <w:t xml:space="preserve"> </w:t>
      </w:r>
      <w:r w:rsidR="008F08C9">
        <w:rPr>
          <w:rFonts w:cs="Calibri"/>
          <w:b/>
          <w:color w:val="13334C" w:themeColor="text2"/>
        </w:rPr>
        <w:t>What</w:t>
      </w:r>
      <w:r w:rsidR="008F08C9" w:rsidRPr="00276FD5">
        <w:rPr>
          <w:rFonts w:cs="Calibri"/>
          <w:b/>
          <w:color w:val="13334C" w:themeColor="text2"/>
        </w:rPr>
        <w:t xml:space="preserve"> </w:t>
      </w:r>
      <w:r w:rsidR="008F08C9">
        <w:rPr>
          <w:rFonts w:cs="Calibri"/>
          <w:b/>
          <w:color w:val="13334C" w:themeColor="text2"/>
        </w:rPr>
        <w:t>individuals</w:t>
      </w:r>
      <w:r w:rsidR="008F08C9" w:rsidRPr="00276FD5">
        <w:rPr>
          <w:rFonts w:cs="Calibri"/>
          <w:b/>
          <w:color w:val="13334C" w:themeColor="text2"/>
        </w:rPr>
        <w:t xml:space="preserve"> and/or groups </w:t>
      </w:r>
      <w:r w:rsidR="004B0C2E">
        <w:rPr>
          <w:rFonts w:cs="Calibri"/>
          <w:b/>
          <w:color w:val="13334C" w:themeColor="text2"/>
        </w:rPr>
        <w:t>will you</w:t>
      </w:r>
      <w:r w:rsidR="008F08C9" w:rsidRPr="00276FD5">
        <w:rPr>
          <w:rFonts w:cs="Calibri"/>
          <w:b/>
          <w:color w:val="13334C" w:themeColor="text2"/>
        </w:rPr>
        <w:t xml:space="preserve"> engage in </w:t>
      </w:r>
      <w:r w:rsidR="008F08C9">
        <w:rPr>
          <w:rFonts w:cs="Calibri"/>
          <w:b/>
          <w:color w:val="13334C" w:themeColor="text2"/>
        </w:rPr>
        <w:t>the stakeholder</w:t>
      </w:r>
      <w:r w:rsidR="008F08C9" w:rsidRPr="00276FD5">
        <w:rPr>
          <w:rFonts w:cs="Calibri"/>
          <w:b/>
          <w:color w:val="13334C" w:themeColor="text2"/>
        </w:rPr>
        <w:t xml:space="preserve"> conversations</w:t>
      </w:r>
      <w:r w:rsidR="008F08C9">
        <w:rPr>
          <w:rFonts w:cs="Calibri"/>
          <w:b/>
          <w:color w:val="13334C" w:themeColor="text2"/>
        </w:rPr>
        <w:t>?</w:t>
      </w:r>
      <w:r w:rsidR="008F08C9" w:rsidRPr="00276FD5">
        <w:rPr>
          <w:rFonts w:cs="Calibri"/>
          <w:b/>
          <w:color w:val="13334C" w:themeColor="text2"/>
        </w:rPr>
        <w:t xml:space="preserve"> What kind of outreach will you conduct to ensure diverse participation</w:t>
      </w:r>
      <w:r w:rsidR="008F08C9">
        <w:rPr>
          <w:rFonts w:cs="Calibri"/>
          <w:b/>
          <w:color w:val="13334C" w:themeColor="text2"/>
        </w:rPr>
        <w:t>?</w:t>
      </w:r>
      <w:r w:rsidR="00C807F7" w:rsidRPr="00276FD5">
        <w:rPr>
          <w:rFonts w:cs="Calibri"/>
          <w:b/>
          <w:color w:val="13334C" w:themeColor="text2"/>
        </w:rPr>
        <w:t xml:space="preserve"> </w:t>
      </w:r>
      <w:r w:rsidR="00C807F7" w:rsidRPr="00276FD5">
        <w:rPr>
          <w:color w:val="13334C" w:themeColor="text2"/>
        </w:rPr>
        <w:t xml:space="preserve">If time and resources are limited, intentionally select stakeholder groups that are likely to participate and those most impacted by the issue(s). </w:t>
      </w:r>
    </w:p>
    <w:p w14:paraId="3501957C" w14:textId="74120DB6" w:rsidR="001D31AE" w:rsidRDefault="001D31AE" w:rsidP="005578EB">
      <w:pPr>
        <w:rPr>
          <w:color w:val="13334C" w:themeColor="text2"/>
        </w:rPr>
      </w:pPr>
    </w:p>
    <w:p w14:paraId="13E7CC3E" w14:textId="77777777" w:rsidR="001D31AE" w:rsidRDefault="001D31AE" w:rsidP="005578EB">
      <w:pPr>
        <w:rPr>
          <w:color w:val="13334C" w:themeColor="text2"/>
        </w:rPr>
      </w:pPr>
    </w:p>
    <w:p w14:paraId="775AD37C" w14:textId="3BB84349" w:rsidR="00C807F7" w:rsidRDefault="00C807F7" w:rsidP="00C807F7">
      <w:pPr>
        <w:ind w:left="720"/>
        <w:rPr>
          <w:rFonts w:cs="Calibri"/>
          <w:color w:val="115259" w:themeColor="accent2" w:themeShade="80"/>
          <w:sz w:val="20"/>
        </w:rPr>
      </w:pPr>
      <w:r w:rsidRPr="006749BF">
        <w:rPr>
          <w:rFonts w:cs="Calibri"/>
          <w:color w:val="115259" w:themeColor="accent2" w:themeShade="80"/>
          <w:sz w:val="20"/>
        </w:rPr>
        <w:t>Type answer here…</w:t>
      </w:r>
    </w:p>
    <w:p w14:paraId="26FA0F3A" w14:textId="77777777" w:rsidR="002F6B8C" w:rsidRPr="006749BF" w:rsidRDefault="002F6B8C" w:rsidP="00C807F7">
      <w:pPr>
        <w:ind w:left="720"/>
        <w:rPr>
          <w:rFonts w:cs="Calibri"/>
          <w:color w:val="115259" w:themeColor="accent2" w:themeShade="80"/>
          <w:sz w:val="20"/>
        </w:rPr>
      </w:pPr>
    </w:p>
    <w:p w14:paraId="6F1BA983" w14:textId="77777777" w:rsidR="005E6AE8" w:rsidRDefault="005E6AE8" w:rsidP="00343D7D">
      <w:pPr>
        <w:rPr>
          <w:rFonts w:cs="Calibri"/>
          <w:b/>
          <w:color w:val="FFFFFF" w:themeColor="background1"/>
          <w:shd w:val="clear" w:color="auto" w:fill="EE8100" w:themeFill="accent3" w:themeFillShade="BF"/>
        </w:rPr>
      </w:pPr>
    </w:p>
    <w:p w14:paraId="06783E3F" w14:textId="79513702" w:rsidR="008D04F4" w:rsidRPr="00FD7B1D" w:rsidRDefault="00343D7D" w:rsidP="00343D7D">
      <w:pPr>
        <w:rPr>
          <w:color w:val="13334C" w:themeColor="text2"/>
        </w:rPr>
      </w:pPr>
      <w:r w:rsidRPr="00FD7B1D">
        <w:rPr>
          <w:rFonts w:cs="Calibri"/>
          <w:b/>
          <w:color w:val="FFFFFF" w:themeColor="background1"/>
          <w:shd w:val="clear" w:color="auto" w:fill="EE8100" w:themeFill="accent3" w:themeFillShade="BF"/>
        </w:rPr>
        <w:t xml:space="preserve"> </w:t>
      </w:r>
      <w:r w:rsidR="002F6B8C">
        <w:rPr>
          <w:rFonts w:cs="Calibri"/>
          <w:b/>
          <w:color w:val="FFFFFF" w:themeColor="background1"/>
          <w:shd w:val="clear" w:color="auto" w:fill="EE8100" w:themeFill="accent3" w:themeFillShade="BF"/>
        </w:rPr>
        <w:t>10</w:t>
      </w:r>
      <w:r w:rsidRPr="00FD7B1D">
        <w:rPr>
          <w:rFonts w:cs="Calibri"/>
          <w:b/>
          <w:color w:val="FFFFFF" w:themeColor="background1"/>
          <w:shd w:val="clear" w:color="auto" w:fill="EE8100" w:themeFill="accent3" w:themeFillShade="BF"/>
        </w:rPr>
        <w:t xml:space="preserve">. </w:t>
      </w:r>
      <w:r w:rsidRPr="00FD7B1D">
        <w:rPr>
          <w:rFonts w:cs="Calibri"/>
          <w:b/>
          <w:color w:val="FFFFFF" w:themeColor="background1"/>
        </w:rPr>
        <w:t xml:space="preserve"> </w:t>
      </w:r>
      <w:r w:rsidRPr="00FD7B1D">
        <w:rPr>
          <w:b/>
          <w:color w:val="13334C" w:themeColor="text2"/>
        </w:rPr>
        <w:t>Hold stakeholder meetings</w:t>
      </w:r>
      <w:r w:rsidR="004B0C2E">
        <w:rPr>
          <w:b/>
          <w:color w:val="13334C" w:themeColor="text2"/>
        </w:rPr>
        <w:t xml:space="preserve"> using the </w:t>
      </w:r>
      <w:r w:rsidR="002F6B8C">
        <w:rPr>
          <w:b/>
          <w:color w:val="13334C" w:themeColor="text2"/>
        </w:rPr>
        <w:t>items</w:t>
      </w:r>
      <w:r w:rsidR="004B0C2E">
        <w:rPr>
          <w:b/>
          <w:color w:val="13334C" w:themeColor="text2"/>
        </w:rPr>
        <w:t xml:space="preserve"> below as guidance. C</w:t>
      </w:r>
      <w:r w:rsidRPr="00FD7B1D">
        <w:rPr>
          <w:b/>
          <w:color w:val="13334C" w:themeColor="text2"/>
        </w:rPr>
        <w:t xml:space="preserve">apture their input </w:t>
      </w:r>
      <w:r w:rsidR="004B0C2E">
        <w:rPr>
          <w:b/>
          <w:color w:val="13334C" w:themeColor="text2"/>
        </w:rPr>
        <w:t>throughout the meeting.</w:t>
      </w:r>
      <w:r w:rsidR="004C5319">
        <w:rPr>
          <w:b/>
          <w:color w:val="13334C" w:themeColor="text2"/>
        </w:rPr>
        <w:t xml:space="preserve"> </w:t>
      </w:r>
      <w:r w:rsidR="004B0C2E">
        <w:rPr>
          <w:b/>
          <w:color w:val="13334C" w:themeColor="text2"/>
        </w:rPr>
        <w:t>After each meeting,</w:t>
      </w:r>
      <w:r w:rsidR="004C5319">
        <w:rPr>
          <w:b/>
          <w:color w:val="13334C" w:themeColor="text2"/>
        </w:rPr>
        <w:t xml:space="preserve"> </w:t>
      </w:r>
      <w:r w:rsidR="004B0C2E">
        <w:rPr>
          <w:b/>
          <w:color w:val="13334C" w:themeColor="text2"/>
        </w:rPr>
        <w:t xml:space="preserve">summarize the </w:t>
      </w:r>
      <w:r w:rsidR="004C5319">
        <w:rPr>
          <w:b/>
          <w:color w:val="13334C" w:themeColor="text2"/>
        </w:rPr>
        <w:t>key points</w:t>
      </w:r>
      <w:r w:rsidR="004B0C2E">
        <w:rPr>
          <w:b/>
          <w:color w:val="13334C" w:themeColor="text2"/>
        </w:rPr>
        <w:t xml:space="preserve"> from the meeting here,</w:t>
      </w:r>
      <w:r w:rsidR="004C5319">
        <w:rPr>
          <w:b/>
          <w:color w:val="13334C" w:themeColor="text2"/>
        </w:rPr>
        <w:t xml:space="preserve"> including the strategies that were the highest priorities for the stakeholders.</w:t>
      </w:r>
    </w:p>
    <w:p w14:paraId="62DAD7BE" w14:textId="77777777" w:rsidR="00BE209E" w:rsidRPr="00BB5AD6" w:rsidRDefault="00BE209E" w:rsidP="00BE209E">
      <w:pPr>
        <w:rPr>
          <w:color w:val="13334C" w:themeColor="text2"/>
        </w:rPr>
      </w:pPr>
    </w:p>
    <w:p w14:paraId="00936FE4" w14:textId="77777777" w:rsidR="00BE209E" w:rsidRPr="00BB5AD6" w:rsidRDefault="00BE209E" w:rsidP="00BE209E">
      <w:pPr>
        <w:pStyle w:val="ListParagraph"/>
        <w:numPr>
          <w:ilvl w:val="0"/>
          <w:numId w:val="25"/>
        </w:numPr>
        <w:rPr>
          <w:color w:val="13334C" w:themeColor="text2"/>
        </w:rPr>
      </w:pPr>
      <w:r w:rsidRPr="00BB5AD6">
        <w:rPr>
          <w:color w:val="13334C" w:themeColor="text2"/>
        </w:rPr>
        <w:t xml:space="preserve">Present a brief overview of PSE </w:t>
      </w:r>
      <w:r>
        <w:rPr>
          <w:color w:val="13334C" w:themeColor="text2"/>
        </w:rPr>
        <w:t xml:space="preserve">(see </w:t>
      </w:r>
      <w:r w:rsidRPr="00F778F0">
        <w:rPr>
          <w:color w:val="13334C" w:themeColor="text2"/>
        </w:rPr>
        <w:t>“</w:t>
      </w:r>
      <w:r w:rsidRPr="00784E8C">
        <w:rPr>
          <w:color w:val="13334C" w:themeColor="text2"/>
        </w:rPr>
        <w:t>Explanation of PSE</w:t>
      </w:r>
      <w:r w:rsidRPr="00F778F0">
        <w:rPr>
          <w:color w:val="13334C" w:themeColor="text2"/>
        </w:rPr>
        <w:t>” in the Guide</w:t>
      </w:r>
      <w:r>
        <w:rPr>
          <w:color w:val="13334C" w:themeColor="text2"/>
        </w:rPr>
        <w:t xml:space="preserve"> Overview</w:t>
      </w:r>
      <w:r w:rsidRPr="00F778F0">
        <w:rPr>
          <w:color w:val="13334C" w:themeColor="text2"/>
        </w:rPr>
        <w:t>)</w:t>
      </w:r>
      <w:r>
        <w:rPr>
          <w:color w:val="13334C" w:themeColor="text2"/>
        </w:rPr>
        <w:t xml:space="preserve"> </w:t>
      </w:r>
      <w:r w:rsidRPr="00BB5AD6">
        <w:rPr>
          <w:color w:val="13334C" w:themeColor="text2"/>
        </w:rPr>
        <w:t xml:space="preserve">and </w:t>
      </w:r>
      <w:r>
        <w:rPr>
          <w:color w:val="13334C" w:themeColor="text2"/>
        </w:rPr>
        <w:t xml:space="preserve">information </w:t>
      </w:r>
      <w:r w:rsidRPr="00BB5AD6">
        <w:rPr>
          <w:color w:val="13334C" w:themeColor="text2"/>
        </w:rPr>
        <w:t xml:space="preserve">found </w:t>
      </w:r>
      <w:r>
        <w:rPr>
          <w:color w:val="13334C" w:themeColor="text2"/>
        </w:rPr>
        <w:t>in</w:t>
      </w:r>
      <w:r w:rsidRPr="00BB5AD6">
        <w:rPr>
          <w:color w:val="13334C" w:themeColor="text2"/>
        </w:rPr>
        <w:t xml:space="preserve"> </w:t>
      </w:r>
      <w:r>
        <w:rPr>
          <w:color w:val="13334C" w:themeColor="text2"/>
        </w:rPr>
        <w:t>S</w:t>
      </w:r>
      <w:r w:rsidRPr="00BB5AD6">
        <w:rPr>
          <w:color w:val="13334C" w:themeColor="text2"/>
        </w:rPr>
        <w:t>tep 1.</w:t>
      </w:r>
      <w:r>
        <w:rPr>
          <w:color w:val="13334C" w:themeColor="text2"/>
        </w:rPr>
        <w:t xml:space="preserve"> When presenting information about the community, be sure to highlight assets (e.g., community center, the people, natural resources) and distinguishing factors (e.g., history of disinvestments) that amplify the health inequities needing to be addressed.</w:t>
      </w:r>
    </w:p>
    <w:p w14:paraId="33382577" w14:textId="77777777" w:rsidR="00BE209E" w:rsidRPr="00BB5AD6" w:rsidRDefault="00BE209E" w:rsidP="00BE209E">
      <w:pPr>
        <w:pStyle w:val="ListParagraph"/>
        <w:numPr>
          <w:ilvl w:val="0"/>
          <w:numId w:val="25"/>
        </w:numPr>
        <w:rPr>
          <w:color w:val="13334C" w:themeColor="text2"/>
        </w:rPr>
      </w:pPr>
      <w:r w:rsidRPr="00BB5AD6">
        <w:rPr>
          <w:color w:val="13334C" w:themeColor="text2"/>
        </w:rPr>
        <w:t xml:space="preserve">Discuss lingering or new questions </w:t>
      </w:r>
      <w:r>
        <w:rPr>
          <w:color w:val="13334C" w:themeColor="text2"/>
        </w:rPr>
        <w:t>from Step 1.</w:t>
      </w:r>
    </w:p>
    <w:p w14:paraId="76B55FD6" w14:textId="272A8E81" w:rsidR="00F61615" w:rsidRDefault="00F61615" w:rsidP="00BE209E">
      <w:pPr>
        <w:pStyle w:val="ListParagraph"/>
        <w:numPr>
          <w:ilvl w:val="0"/>
          <w:numId w:val="25"/>
        </w:numPr>
        <w:rPr>
          <w:color w:val="13334C" w:themeColor="text2"/>
        </w:rPr>
      </w:pPr>
      <w:r w:rsidRPr="00FD7B1D">
        <w:rPr>
          <w:color w:val="13334C" w:themeColor="text2"/>
        </w:rPr>
        <w:t>Share the PSE strategy list developed and have the group refine the list; check for understanding; and add more strategies.</w:t>
      </w:r>
    </w:p>
    <w:p w14:paraId="30D6CEE2" w14:textId="77777777" w:rsidR="00F61615" w:rsidRDefault="008D04F4" w:rsidP="00F61615">
      <w:pPr>
        <w:pStyle w:val="ListParagraph"/>
        <w:numPr>
          <w:ilvl w:val="0"/>
          <w:numId w:val="25"/>
        </w:numPr>
        <w:rPr>
          <w:color w:val="13334C" w:themeColor="text2"/>
        </w:rPr>
      </w:pPr>
      <w:r w:rsidRPr="00F61615">
        <w:rPr>
          <w:color w:val="13334C" w:themeColor="text2"/>
        </w:rPr>
        <w:t xml:space="preserve">Present the </w:t>
      </w:r>
      <w:r w:rsidR="005E6AE8" w:rsidRPr="00F61615">
        <w:rPr>
          <w:color w:val="13334C" w:themeColor="text2"/>
        </w:rPr>
        <w:t xml:space="preserve">prioritization </w:t>
      </w:r>
      <w:r w:rsidRPr="00F61615">
        <w:rPr>
          <w:color w:val="13334C" w:themeColor="text2"/>
        </w:rPr>
        <w:t xml:space="preserve">criteria </w:t>
      </w:r>
      <w:r w:rsidR="005E6AE8" w:rsidRPr="00F61615">
        <w:rPr>
          <w:color w:val="13334C" w:themeColor="text2"/>
        </w:rPr>
        <w:t xml:space="preserve">to </w:t>
      </w:r>
      <w:r w:rsidRPr="00F61615">
        <w:rPr>
          <w:color w:val="13334C" w:themeColor="text2"/>
        </w:rPr>
        <w:t xml:space="preserve">stakeholders. </w:t>
      </w:r>
      <w:r w:rsidR="005E6AE8" w:rsidRPr="00F61615">
        <w:rPr>
          <w:color w:val="13334C" w:themeColor="text2"/>
        </w:rPr>
        <w:t>This is intended to help stakeholders view and “vote” on strategies based on pre-determined parameters</w:t>
      </w:r>
      <w:r w:rsidR="00CD07ED" w:rsidRPr="00F61615">
        <w:rPr>
          <w:color w:val="13334C" w:themeColor="text2"/>
        </w:rPr>
        <w:t xml:space="preserve"> (in #6 above) </w:t>
      </w:r>
      <w:r w:rsidR="005E6AE8" w:rsidRPr="00F61615">
        <w:rPr>
          <w:color w:val="13334C" w:themeColor="text2"/>
        </w:rPr>
        <w:t xml:space="preserve">for the community. </w:t>
      </w:r>
    </w:p>
    <w:p w14:paraId="50C58BAD" w14:textId="1FDE5E5D" w:rsidR="008D04F4" w:rsidRPr="00F61615" w:rsidRDefault="008D04F4" w:rsidP="00F61615">
      <w:pPr>
        <w:pStyle w:val="ListParagraph"/>
        <w:numPr>
          <w:ilvl w:val="0"/>
          <w:numId w:val="25"/>
        </w:numPr>
        <w:rPr>
          <w:color w:val="13334C" w:themeColor="text2"/>
        </w:rPr>
      </w:pPr>
      <w:r w:rsidRPr="00F61615">
        <w:rPr>
          <w:color w:val="13334C" w:themeColor="text2"/>
        </w:rPr>
        <w:t xml:space="preserve">Have stakeholders rank order </w:t>
      </w:r>
      <w:r w:rsidR="00152207" w:rsidRPr="00F61615">
        <w:rPr>
          <w:color w:val="13334C" w:themeColor="text2"/>
        </w:rPr>
        <w:t>strategies or</w:t>
      </w:r>
      <w:r w:rsidRPr="00F61615">
        <w:rPr>
          <w:color w:val="13334C" w:themeColor="text2"/>
        </w:rPr>
        <w:t xml:space="preserve"> use other methods that force prioritization. </w:t>
      </w:r>
    </w:p>
    <w:p w14:paraId="3A30FE2B" w14:textId="5724AF2B" w:rsidR="00EA604D" w:rsidRDefault="00EA604D" w:rsidP="00EA604D">
      <w:pPr>
        <w:rPr>
          <w:color w:val="13334C" w:themeColor="text2"/>
        </w:rPr>
      </w:pPr>
    </w:p>
    <w:p w14:paraId="611D9CB5" w14:textId="7A2AFF6F" w:rsidR="00EA604D" w:rsidRDefault="00EA604D" w:rsidP="00EA604D">
      <w:pPr>
        <w:rPr>
          <w:color w:val="13334C" w:themeColor="text2"/>
        </w:rPr>
      </w:pPr>
      <w:r>
        <w:rPr>
          <w:color w:val="13334C" w:themeColor="text2"/>
        </w:rPr>
        <w:t>During the stakeholder meeting, clearly state that</w:t>
      </w:r>
      <w:r w:rsidRPr="00FD7B1D">
        <w:rPr>
          <w:color w:val="13334C" w:themeColor="text2"/>
        </w:rPr>
        <w:t xml:space="preserve"> continual involvement from </w:t>
      </w:r>
      <w:r>
        <w:rPr>
          <w:color w:val="13334C" w:themeColor="text2"/>
        </w:rPr>
        <w:t xml:space="preserve">all </w:t>
      </w:r>
      <w:r w:rsidRPr="00FD7B1D">
        <w:rPr>
          <w:color w:val="13334C" w:themeColor="text2"/>
        </w:rPr>
        <w:t>stakeholder groups is vital to the succe</w:t>
      </w:r>
      <w:r>
        <w:rPr>
          <w:color w:val="13334C" w:themeColor="text2"/>
        </w:rPr>
        <w:t xml:space="preserve">ss of implementing PSE changes, and </w:t>
      </w:r>
      <w:r w:rsidR="008B480A">
        <w:rPr>
          <w:color w:val="13334C" w:themeColor="text2"/>
        </w:rPr>
        <w:t>that this is</w:t>
      </w:r>
      <w:r>
        <w:rPr>
          <w:color w:val="13334C" w:themeColor="text2"/>
        </w:rPr>
        <w:t xml:space="preserve"> not a one-time meeting. </w:t>
      </w:r>
    </w:p>
    <w:p w14:paraId="343A30C9" w14:textId="376E5CA5" w:rsidR="004C5319" w:rsidRDefault="004C5319" w:rsidP="00EA604D">
      <w:pPr>
        <w:rPr>
          <w:color w:val="13334C" w:themeColor="text2"/>
        </w:rPr>
      </w:pPr>
    </w:p>
    <w:p w14:paraId="303DE16E" w14:textId="77777777" w:rsidR="004C5319" w:rsidRPr="006749BF" w:rsidRDefault="004C5319" w:rsidP="004C5319">
      <w:pPr>
        <w:ind w:left="720"/>
        <w:rPr>
          <w:rFonts w:cs="Calibri"/>
          <w:color w:val="115259" w:themeColor="accent2" w:themeShade="80"/>
          <w:sz w:val="20"/>
        </w:rPr>
      </w:pPr>
      <w:r w:rsidRPr="006749BF">
        <w:rPr>
          <w:rFonts w:cs="Calibri"/>
          <w:color w:val="115259" w:themeColor="accent2" w:themeShade="80"/>
          <w:sz w:val="20"/>
        </w:rPr>
        <w:t>Type answer here…</w:t>
      </w:r>
    </w:p>
    <w:p w14:paraId="1FE506AD" w14:textId="77777777" w:rsidR="004C5319" w:rsidRDefault="004C5319" w:rsidP="00EA604D">
      <w:pPr>
        <w:rPr>
          <w:color w:val="13334C" w:themeColor="text2"/>
        </w:rPr>
      </w:pPr>
    </w:p>
    <w:p w14:paraId="3560E428" w14:textId="77777777" w:rsidR="00EA604D" w:rsidRPr="00FD7B1D" w:rsidRDefault="00EA604D" w:rsidP="00EA604D">
      <w:pPr>
        <w:rPr>
          <w:color w:val="13334C" w:themeColor="text2"/>
        </w:rPr>
      </w:pPr>
    </w:p>
    <w:p w14:paraId="1E1945B4" w14:textId="4029DC11" w:rsidR="008D04F4" w:rsidRPr="00FD7B1D" w:rsidRDefault="008D04F4" w:rsidP="005B27F2">
      <w:pPr>
        <w:rPr>
          <w:color w:val="13334C" w:themeColor="text2"/>
        </w:rPr>
      </w:pPr>
    </w:p>
    <w:p w14:paraId="07B3EEF7" w14:textId="2D476AD7" w:rsidR="008A4660" w:rsidRDefault="008A4660" w:rsidP="000C353D">
      <w:r>
        <w:rPr>
          <w:rFonts w:cs="Calibri"/>
          <w:noProof/>
        </w:rPr>
        <w:lastRenderedPageBreak/>
        <mc:AlternateContent>
          <mc:Choice Requires="wps">
            <w:drawing>
              <wp:anchor distT="0" distB="0" distL="114300" distR="114300" simplePos="0" relativeHeight="251705344" behindDoc="0" locked="0" layoutInCell="1" allowOverlap="1" wp14:anchorId="2D630DD7" wp14:editId="4C16BD88">
                <wp:simplePos x="0" y="0"/>
                <wp:positionH relativeFrom="column">
                  <wp:posOffset>0</wp:posOffset>
                </wp:positionH>
                <wp:positionV relativeFrom="paragraph">
                  <wp:posOffset>-635</wp:posOffset>
                </wp:positionV>
                <wp:extent cx="6287469" cy="295257"/>
                <wp:effectExtent l="0" t="0" r="0" b="0"/>
                <wp:wrapNone/>
                <wp:docPr id="8" name="Text Box 8"/>
                <wp:cNvGraphicFramePr/>
                <a:graphic xmlns:a="http://schemas.openxmlformats.org/drawingml/2006/main">
                  <a:graphicData uri="http://schemas.microsoft.com/office/word/2010/wordprocessingShape">
                    <wps:wsp>
                      <wps:cNvSpPr txBox="1"/>
                      <wps:spPr>
                        <a:xfrm>
                          <a:off x="0" y="0"/>
                          <a:ext cx="6287469" cy="295257"/>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C36CE" w14:textId="4E4299EB" w:rsidR="008A4660" w:rsidRPr="003608DB" w:rsidRDefault="008A4660" w:rsidP="008A4660">
                            <w:pPr>
                              <w:jc w:val="center"/>
                              <w:rPr>
                                <w:rFonts w:ascii="Open Sans" w:hAnsi="Open Sans" w:cs="Open Sans"/>
                                <w:b/>
                                <w:color w:val="FFFFFF" w:themeColor="background1"/>
                                <w:sz w:val="24"/>
                              </w:rPr>
                            </w:pPr>
                            <w:r>
                              <w:rPr>
                                <w:rFonts w:ascii="Open Sans" w:hAnsi="Open Sans" w:cs="Open Sans"/>
                                <w:b/>
                                <w:color w:val="FFFFFF" w:themeColor="background1"/>
                                <w:sz w:val="24"/>
                              </w:rPr>
                              <w:t xml:space="preserve">Continuing </w:t>
                            </w:r>
                            <w:r w:rsidR="0093640B">
                              <w:rPr>
                                <w:rFonts w:ascii="Open Sans" w:hAnsi="Open Sans" w:cs="Open Sans"/>
                                <w:b/>
                                <w:color w:val="FFFFFF" w:themeColor="background1"/>
                                <w:sz w:val="24"/>
                              </w:rPr>
                              <w:t xml:space="preserve">the </w:t>
                            </w:r>
                            <w:r>
                              <w:rPr>
                                <w:rFonts w:ascii="Open Sans" w:hAnsi="Open Sans" w:cs="Open Sans"/>
                                <w:b/>
                                <w:color w:val="FFFFFF" w:themeColor="background1"/>
                                <w:sz w:val="24"/>
                              </w:rPr>
                              <w:t>Conversation</w:t>
                            </w:r>
                            <w:r w:rsidDel="007D0ABA">
                              <w:rPr>
                                <w:rFonts w:ascii="Open Sans" w:hAnsi="Open Sans" w:cs="Open Sans"/>
                                <w:b/>
                                <w:color w:val="FFFFFF" w:themeColor="background1"/>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630DD7" id="Text Box 8" o:spid="_x0000_s1035" type="#_x0000_t202" style="position:absolute;margin-left:0;margin-top:-.05pt;width:495.1pt;height:23.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" fillcolor="#ffa840 [3206]" stroked="f" strokeweight=".5pt">
                <v:textbox>
                  <w:txbxContent>
                    <w:p w14:paraId="45EC36CE" w14:textId="4E4299EB" w:rsidR="008A4660" w:rsidRPr="003608DB" w:rsidRDefault="008A4660" w:rsidP="008A4660">
                      <w:pPr>
                        <w:jc w:val="center"/>
                        <w:rPr>
                          <w:rFonts w:ascii="Open Sans" w:hAnsi="Open Sans" w:cs="Open Sans"/>
                          <w:b/>
                          <w:color w:val="FFFFFF" w:themeColor="background1"/>
                          <w:sz w:val="24"/>
                        </w:rPr>
                      </w:pPr>
                      <w:r>
                        <w:rPr>
                          <w:rFonts w:ascii="Open Sans" w:hAnsi="Open Sans" w:cs="Open Sans"/>
                          <w:b/>
                          <w:color w:val="FFFFFF" w:themeColor="background1"/>
                          <w:sz w:val="24"/>
                        </w:rPr>
                        <w:t xml:space="preserve">Continuing </w:t>
                      </w:r>
                      <w:r w:rsidR="0093640B">
                        <w:rPr>
                          <w:rFonts w:ascii="Open Sans" w:hAnsi="Open Sans" w:cs="Open Sans"/>
                          <w:b/>
                          <w:color w:val="FFFFFF" w:themeColor="background1"/>
                          <w:sz w:val="24"/>
                        </w:rPr>
                        <w:t xml:space="preserve">the </w:t>
                      </w:r>
                      <w:r>
                        <w:rPr>
                          <w:rFonts w:ascii="Open Sans" w:hAnsi="Open Sans" w:cs="Open Sans"/>
                          <w:b/>
                          <w:color w:val="FFFFFF" w:themeColor="background1"/>
                          <w:sz w:val="24"/>
                        </w:rPr>
                        <w:t>Conversation</w:t>
                      </w:r>
                      <w:r w:rsidDel="007D0ABA">
                        <w:rPr>
                          <w:rFonts w:ascii="Open Sans" w:hAnsi="Open Sans" w:cs="Open Sans"/>
                          <w:b/>
                          <w:color w:val="FFFFFF" w:themeColor="background1"/>
                          <w:sz w:val="24"/>
                        </w:rPr>
                        <w:t xml:space="preserve"> </w:t>
                      </w:r>
                    </w:p>
                  </w:txbxContent>
                </v:textbox>
              </v:shape>
            </w:pict>
          </mc:Fallback>
        </mc:AlternateContent>
      </w:r>
    </w:p>
    <w:p w14:paraId="74A0A900" w14:textId="77777777" w:rsidR="00FD7B1D" w:rsidRPr="005B27F2" w:rsidRDefault="00FD7B1D" w:rsidP="00FD7B1D">
      <w:pPr>
        <w:rPr>
          <w:highlight w:val="yellow"/>
        </w:rPr>
      </w:pPr>
    </w:p>
    <w:p w14:paraId="5280559E" w14:textId="1151BEDD" w:rsidR="00FD7B1D" w:rsidRDefault="00FD7B1D" w:rsidP="00FD7B1D">
      <w:pPr>
        <w:rPr>
          <w:highlight w:val="yellow"/>
        </w:rPr>
      </w:pPr>
    </w:p>
    <w:p w14:paraId="712DA11D" w14:textId="46DC1372" w:rsidR="00AD6CC1" w:rsidRDefault="00AD6CC1" w:rsidP="00AD6CC1">
      <w:pPr>
        <w:rPr>
          <w:color w:val="13334C" w:themeColor="text2"/>
        </w:rPr>
      </w:pPr>
      <w:r>
        <w:rPr>
          <w:color w:val="13334C" w:themeColor="text2"/>
        </w:rPr>
        <w:t>Prepare stakeholders that f</w:t>
      </w:r>
      <w:r w:rsidRPr="00FD7B1D">
        <w:rPr>
          <w:color w:val="13334C" w:themeColor="text2"/>
        </w:rPr>
        <w:t xml:space="preserve">ollow up conversations may include a sharing back of information after you have collected the prioritization from multiple stakeholder groups. </w:t>
      </w:r>
      <w:r>
        <w:rPr>
          <w:color w:val="13334C" w:themeColor="text2"/>
        </w:rPr>
        <w:t xml:space="preserve">This will let them know they will see their ideas again and hold you and your partners accountable to them. Share expected next steps and ways in which they can continue to engage, communicate, and provide input throughout the PSE exploration </w:t>
      </w:r>
      <w:r w:rsidR="008B480A">
        <w:rPr>
          <w:color w:val="13334C" w:themeColor="text2"/>
        </w:rPr>
        <w:t>P</w:t>
      </w:r>
      <w:r>
        <w:rPr>
          <w:color w:val="13334C" w:themeColor="text2"/>
        </w:rPr>
        <w:t xml:space="preserve">rocess. </w:t>
      </w:r>
    </w:p>
    <w:p w14:paraId="3E0F51B4" w14:textId="6CBE4AA4" w:rsidR="00542041" w:rsidRDefault="00542041" w:rsidP="00AD6CC1">
      <w:pPr>
        <w:rPr>
          <w:color w:val="13334C" w:themeColor="text2"/>
        </w:rPr>
      </w:pPr>
    </w:p>
    <w:p w14:paraId="5B427721" w14:textId="7299A159" w:rsidR="00542041" w:rsidRPr="00542041" w:rsidRDefault="0093640B" w:rsidP="00AD6CC1">
      <w:pPr>
        <w:rPr>
          <w:b/>
          <w:color w:val="13334C" w:themeColor="text2"/>
        </w:rPr>
      </w:pPr>
      <w:r>
        <w:rPr>
          <w:rFonts w:cs="Calibri"/>
          <w:b/>
          <w:color w:val="FFFFFF" w:themeColor="background1"/>
          <w:shd w:val="clear" w:color="auto" w:fill="EE8100" w:themeFill="accent3" w:themeFillShade="BF"/>
        </w:rPr>
        <w:t xml:space="preserve"> 1</w:t>
      </w:r>
      <w:r w:rsidR="00BB57BC">
        <w:rPr>
          <w:rFonts w:cs="Calibri"/>
          <w:b/>
          <w:color w:val="FFFFFF" w:themeColor="background1"/>
          <w:shd w:val="clear" w:color="auto" w:fill="EE8100" w:themeFill="accent3" w:themeFillShade="BF"/>
        </w:rPr>
        <w:t>1</w:t>
      </w:r>
      <w:r w:rsidR="00542041" w:rsidRPr="00FD7B1D">
        <w:rPr>
          <w:rFonts w:cs="Calibri"/>
          <w:b/>
          <w:color w:val="FFFFFF" w:themeColor="background1"/>
          <w:shd w:val="clear" w:color="auto" w:fill="EE8100" w:themeFill="accent3" w:themeFillShade="BF"/>
        </w:rPr>
        <w:t xml:space="preserve">. </w:t>
      </w:r>
      <w:r w:rsidR="00542041" w:rsidRPr="00FD7B1D">
        <w:rPr>
          <w:rFonts w:cs="Calibri"/>
          <w:b/>
          <w:color w:val="FFFFFF" w:themeColor="background1"/>
        </w:rPr>
        <w:t xml:space="preserve"> </w:t>
      </w:r>
      <w:r w:rsidR="00542041" w:rsidRPr="00542041">
        <w:rPr>
          <w:rFonts w:cs="Calibri"/>
          <w:b/>
          <w:color w:val="13334C" w:themeColor="text2"/>
        </w:rPr>
        <w:t>What are your plans for ongoing communication with your stakeholders?</w:t>
      </w:r>
    </w:p>
    <w:p w14:paraId="38B99FF6" w14:textId="77777777" w:rsidR="00AD6CC1" w:rsidRDefault="00AD6CC1" w:rsidP="00FD7B1D">
      <w:pPr>
        <w:rPr>
          <w:color w:val="13334C" w:themeColor="text2"/>
        </w:rPr>
      </w:pPr>
    </w:p>
    <w:p w14:paraId="3C828D61" w14:textId="77777777" w:rsidR="00EA604D" w:rsidRDefault="00EA604D" w:rsidP="00FD7B1D">
      <w:pPr>
        <w:rPr>
          <w:color w:val="13334C" w:themeColor="text2"/>
        </w:rPr>
      </w:pPr>
    </w:p>
    <w:p w14:paraId="1E711EF2" w14:textId="77777777" w:rsidR="00542041" w:rsidRPr="006749BF" w:rsidRDefault="00542041" w:rsidP="00542041">
      <w:pPr>
        <w:ind w:left="720"/>
        <w:rPr>
          <w:rFonts w:cs="Calibri"/>
          <w:color w:val="115259" w:themeColor="accent2" w:themeShade="80"/>
          <w:sz w:val="20"/>
        </w:rPr>
      </w:pPr>
      <w:r w:rsidRPr="006749BF">
        <w:rPr>
          <w:rFonts w:cs="Calibri"/>
          <w:color w:val="115259" w:themeColor="accent2" w:themeShade="80"/>
          <w:sz w:val="20"/>
        </w:rPr>
        <w:t>Type answer here…</w:t>
      </w:r>
    </w:p>
    <w:p w14:paraId="1A72DCCB" w14:textId="77777777" w:rsidR="00FD7B1D" w:rsidRDefault="00FD7B1D" w:rsidP="00FD7B1D">
      <w:pPr>
        <w:rPr>
          <w:color w:val="13334C" w:themeColor="text2"/>
        </w:rPr>
      </w:pPr>
    </w:p>
    <w:p w14:paraId="1F027213" w14:textId="77777777" w:rsidR="00FD7B1D" w:rsidRPr="00FD7B1D" w:rsidRDefault="00FD7B1D" w:rsidP="00FD7B1D">
      <w:pPr>
        <w:rPr>
          <w:color w:val="13334C" w:themeColor="text2"/>
          <w:highlight w:val="yellow"/>
        </w:rPr>
      </w:pPr>
    </w:p>
    <w:p w14:paraId="27DA8A35" w14:textId="77777777" w:rsidR="00FD7B1D" w:rsidRPr="00FD7B1D" w:rsidRDefault="00FD7B1D" w:rsidP="00FD7B1D">
      <w:pPr>
        <w:rPr>
          <w:color w:val="13334C" w:themeColor="text2"/>
        </w:rPr>
      </w:pPr>
    </w:p>
    <w:sectPr w:rsidR="00FD7B1D" w:rsidRPr="00FD7B1D" w:rsidSect="00F22541">
      <w:footerReference w:type="default" r:id="rId8"/>
      <w:headerReference w:type="first" r:id="rId9"/>
      <w:footerReference w:type="first" r:id="rId10"/>
      <w:pgSz w:w="12240" w:h="15840"/>
      <w:pgMar w:top="1152" w:right="1152" w:bottom="1080"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2721" w14:textId="77777777" w:rsidR="00CA5D76" w:rsidRDefault="00CA5D76" w:rsidP="00372003">
      <w:r>
        <w:separator/>
      </w:r>
    </w:p>
  </w:endnote>
  <w:endnote w:type="continuationSeparator" w:id="0">
    <w:p w14:paraId="1F0A6A04" w14:textId="77777777" w:rsidR="00CA5D76" w:rsidRDefault="00CA5D76" w:rsidP="0037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75940"/>
      <w:docPartObj>
        <w:docPartGallery w:val="Page Numbers (Bottom of Page)"/>
        <w:docPartUnique/>
      </w:docPartObj>
    </w:sdtPr>
    <w:sdtEndPr>
      <w:rPr>
        <w:b/>
        <w:noProof/>
        <w:color w:val="FFA840" w:themeColor="accent3"/>
        <w:sz w:val="18"/>
      </w:rPr>
    </w:sdtEndPr>
    <w:sdtContent>
      <w:p w14:paraId="553E2E69" w14:textId="77777777" w:rsidR="00721488" w:rsidRDefault="00A91934" w:rsidP="00DA6BC9">
        <w:pPr>
          <w:pStyle w:val="Footer"/>
          <w:jc w:val="center"/>
          <w:rPr>
            <w:b/>
            <w:noProof/>
            <w:color w:val="1B486C" w:themeColor="text2" w:themeTint="E6"/>
            <w:sz w:val="20"/>
            <w:szCs w:val="20"/>
          </w:rPr>
        </w:pPr>
        <w:r w:rsidRPr="008A3E0A">
          <w:rPr>
            <w:b/>
            <w:color w:val="FFA840" w:themeColor="accent3"/>
            <w:sz w:val="20"/>
          </w:rPr>
          <w:fldChar w:fldCharType="begin"/>
        </w:r>
        <w:r w:rsidRPr="008A3E0A">
          <w:rPr>
            <w:b/>
            <w:color w:val="FFA840" w:themeColor="accent3"/>
            <w:sz w:val="20"/>
          </w:rPr>
          <w:instrText xml:space="preserve"> PAGE   \* MERGEFORMAT </w:instrText>
        </w:r>
        <w:r w:rsidRPr="008A3E0A">
          <w:rPr>
            <w:b/>
            <w:color w:val="FFA840" w:themeColor="accent3"/>
            <w:sz w:val="20"/>
          </w:rPr>
          <w:fldChar w:fldCharType="separate"/>
        </w:r>
        <w:r w:rsidR="00550E20">
          <w:rPr>
            <w:b/>
            <w:noProof/>
            <w:color w:val="FFA840" w:themeColor="accent3"/>
            <w:sz w:val="20"/>
          </w:rPr>
          <w:t>3</w:t>
        </w:r>
        <w:r w:rsidRPr="008A3E0A">
          <w:rPr>
            <w:b/>
            <w:noProof/>
            <w:color w:val="FFA840" w:themeColor="accent3"/>
            <w:sz w:val="20"/>
          </w:rPr>
          <w:fldChar w:fldCharType="end"/>
        </w:r>
        <w:r w:rsidRPr="008A3E0A">
          <w:rPr>
            <w:b/>
            <w:noProof/>
            <w:color w:val="FFA840" w:themeColor="accent3"/>
            <w:sz w:val="20"/>
          </w:rPr>
          <w:t xml:space="preserve"> </w:t>
        </w:r>
        <w:r w:rsidR="00F22541" w:rsidRPr="008A3E0A">
          <w:rPr>
            <w:rFonts w:cs="Calibri"/>
            <w:b/>
            <w:noProof/>
            <w:color w:val="FFA840" w:themeColor="accent3"/>
            <w:sz w:val="20"/>
          </w:rPr>
          <w:t>—</w:t>
        </w:r>
        <w:r w:rsidRPr="008A3E0A">
          <w:rPr>
            <w:b/>
            <w:noProof/>
            <w:color w:val="FFA840" w:themeColor="accent3"/>
            <w:sz w:val="20"/>
          </w:rPr>
          <w:t xml:space="preserve"> </w:t>
        </w:r>
        <w:r w:rsidR="00721488" w:rsidRPr="00721488">
          <w:rPr>
            <w:b/>
            <w:noProof/>
            <w:color w:val="FFA840" w:themeColor="accent3"/>
            <w:sz w:val="20"/>
            <w:szCs w:val="20"/>
          </w:rPr>
          <w:t>Community PSE Exploration Process Guide</w:t>
        </w:r>
      </w:p>
      <w:p w14:paraId="1E5F0FFD" w14:textId="446E4447" w:rsidR="00A91934" w:rsidRPr="00DA6BC9" w:rsidRDefault="002B13BF" w:rsidP="00DA6BC9">
        <w:pPr>
          <w:pStyle w:val="Footer"/>
          <w:jc w:val="center"/>
          <w:rPr>
            <w:b/>
            <w:noProof/>
            <w:color w:val="FFA840" w:themeColor="accent3"/>
            <w:sz w:val="20"/>
          </w:rPr>
        </w:pPr>
        <w:r w:rsidRPr="008A3E0A">
          <w:rPr>
            <w:b/>
            <w:noProof/>
            <w:color w:val="FFA840" w:themeColor="accent3"/>
            <w:sz w:val="20"/>
          </w:rPr>
          <w:t xml:space="preserve">Community </w:t>
        </w:r>
        <w:r w:rsidR="00F22E57">
          <w:rPr>
            <w:b/>
            <w:noProof/>
            <w:color w:val="FFA840" w:themeColor="accent3"/>
            <w:sz w:val="20"/>
          </w:rPr>
          <w:t>Conversation and Prioritization</w:t>
        </w:r>
        <w:r w:rsidR="00DA6BC9">
          <w:rPr>
            <w:b/>
            <w:noProof/>
            <w:color w:val="FFA840" w:themeColor="accent3"/>
            <w:sz w:val="20"/>
          </w:rPr>
          <w:t xml:space="preserve"> (Step 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614238"/>
      <w:docPartObj>
        <w:docPartGallery w:val="Page Numbers (Bottom of Page)"/>
        <w:docPartUnique/>
      </w:docPartObj>
    </w:sdtPr>
    <w:sdtEndPr>
      <w:rPr>
        <w:b/>
        <w:noProof/>
        <w:color w:val="FFA840" w:themeColor="accent3"/>
        <w:sz w:val="18"/>
      </w:rPr>
    </w:sdtEndPr>
    <w:sdtContent>
      <w:p w14:paraId="53C77956" w14:textId="77777777" w:rsidR="00721488" w:rsidRPr="00721488" w:rsidRDefault="000E1E18" w:rsidP="00DA6BC9">
        <w:pPr>
          <w:pStyle w:val="Footer"/>
          <w:jc w:val="center"/>
          <w:rPr>
            <w:b/>
            <w:noProof/>
            <w:color w:val="FFA840" w:themeColor="accent3"/>
            <w:sz w:val="20"/>
            <w:szCs w:val="20"/>
          </w:rPr>
        </w:pPr>
        <w:r w:rsidRPr="00721488">
          <w:rPr>
            <w:b/>
            <w:color w:val="FFA840" w:themeColor="accent3"/>
            <w:sz w:val="20"/>
          </w:rPr>
          <w:fldChar w:fldCharType="begin"/>
        </w:r>
        <w:r w:rsidRPr="00721488">
          <w:rPr>
            <w:b/>
            <w:color w:val="FFA840" w:themeColor="accent3"/>
            <w:sz w:val="20"/>
          </w:rPr>
          <w:instrText xml:space="preserve"> PAGE   \* MERGEFORMAT </w:instrText>
        </w:r>
        <w:r w:rsidRPr="00721488">
          <w:rPr>
            <w:b/>
            <w:color w:val="FFA840" w:themeColor="accent3"/>
            <w:sz w:val="20"/>
          </w:rPr>
          <w:fldChar w:fldCharType="separate"/>
        </w:r>
        <w:r w:rsidR="00550E20" w:rsidRPr="00721488">
          <w:rPr>
            <w:b/>
            <w:noProof/>
            <w:color w:val="FFA840" w:themeColor="accent3"/>
            <w:sz w:val="20"/>
          </w:rPr>
          <w:t>1</w:t>
        </w:r>
        <w:r w:rsidRPr="00721488">
          <w:rPr>
            <w:b/>
            <w:noProof/>
            <w:color w:val="FFA840" w:themeColor="accent3"/>
            <w:sz w:val="20"/>
          </w:rPr>
          <w:fldChar w:fldCharType="end"/>
        </w:r>
        <w:r w:rsidR="002F651C" w:rsidRPr="00721488">
          <w:rPr>
            <w:b/>
            <w:noProof/>
            <w:color w:val="FFA840" w:themeColor="accent3"/>
            <w:sz w:val="20"/>
          </w:rPr>
          <w:t xml:space="preserve"> </w:t>
        </w:r>
        <w:r w:rsidR="00F22541" w:rsidRPr="00721488">
          <w:rPr>
            <w:rFonts w:cs="Calibri"/>
            <w:b/>
            <w:noProof/>
            <w:color w:val="FFA840" w:themeColor="accent3"/>
            <w:sz w:val="20"/>
          </w:rPr>
          <w:t>—</w:t>
        </w:r>
        <w:r w:rsidR="002F651C" w:rsidRPr="00721488">
          <w:rPr>
            <w:b/>
            <w:noProof/>
            <w:color w:val="FFA840" w:themeColor="accent3"/>
            <w:sz w:val="20"/>
          </w:rPr>
          <w:t xml:space="preserve"> </w:t>
        </w:r>
        <w:r w:rsidR="00721488" w:rsidRPr="00721488">
          <w:rPr>
            <w:b/>
            <w:noProof/>
            <w:color w:val="FFA840" w:themeColor="accent3"/>
            <w:sz w:val="20"/>
            <w:szCs w:val="20"/>
          </w:rPr>
          <w:t>Community PSE Exploration Process Guide</w:t>
        </w:r>
      </w:p>
      <w:p w14:paraId="14AD6468" w14:textId="5A381F01" w:rsidR="00BB57BC" w:rsidRDefault="002B13BF" w:rsidP="00BB57BC">
        <w:pPr>
          <w:pStyle w:val="Footer"/>
          <w:ind w:right="-594"/>
          <w:jc w:val="center"/>
          <w:rPr>
            <w:b/>
            <w:noProof/>
            <w:color w:val="FFA840" w:themeColor="accent3"/>
            <w:sz w:val="20"/>
          </w:rPr>
        </w:pPr>
        <w:r w:rsidRPr="00906BDD">
          <w:rPr>
            <w:b/>
            <w:noProof/>
            <w:color w:val="FFA840" w:themeColor="accent3"/>
            <w:sz w:val="20"/>
          </w:rPr>
          <w:t xml:space="preserve">Community </w:t>
        </w:r>
        <w:r w:rsidR="00F22E57">
          <w:rPr>
            <w:b/>
            <w:noProof/>
            <w:color w:val="FFA840" w:themeColor="accent3"/>
            <w:sz w:val="20"/>
          </w:rPr>
          <w:t>Conversation and Prioritization</w:t>
        </w:r>
        <w:r w:rsidR="00DA6BC9">
          <w:rPr>
            <w:b/>
            <w:noProof/>
            <w:color w:val="FFA840" w:themeColor="accent3"/>
            <w:sz w:val="20"/>
          </w:rPr>
          <w:t xml:space="preserve"> (Step 2)</w:t>
        </w:r>
      </w:p>
      <w:p w14:paraId="360A3DF5" w14:textId="77777777" w:rsidR="00BB57BC" w:rsidRDefault="00BB57BC" w:rsidP="00BB57BC">
        <w:pPr>
          <w:pStyle w:val="Footer"/>
          <w:ind w:right="-594"/>
          <w:jc w:val="center"/>
          <w:rPr>
            <w:i/>
            <w:iCs/>
            <w:noProof/>
            <w:color w:val="13334C" w:themeColor="text2"/>
            <w:sz w:val="16"/>
          </w:rPr>
        </w:pPr>
      </w:p>
      <w:p w14:paraId="0ACFC00E" w14:textId="6E3C26E7" w:rsidR="00BB57BC" w:rsidRPr="00E37AE2" w:rsidRDefault="00BB57BC" w:rsidP="00BB57BC">
        <w:pPr>
          <w:pStyle w:val="Footer"/>
          <w:ind w:right="-594"/>
          <w:jc w:val="right"/>
          <w:rPr>
            <w:b/>
            <w:i/>
            <w:iCs/>
            <w:color w:val="13334C" w:themeColor="text2"/>
            <w:sz w:val="16"/>
          </w:rPr>
        </w:pPr>
        <w:r w:rsidRPr="00E37AE2">
          <w:rPr>
            <w:i/>
            <w:iCs/>
            <w:noProof/>
            <w:color w:val="13334C" w:themeColor="text2"/>
            <w:sz w:val="16"/>
          </w:rPr>
          <w:t>This institution is an equal opportunity provider.</w:t>
        </w:r>
      </w:p>
      <w:p w14:paraId="6A319634" w14:textId="5F07A224" w:rsidR="000E1E18" w:rsidRPr="00DA6BC9" w:rsidRDefault="007F79C3" w:rsidP="00DA6BC9">
        <w:pPr>
          <w:pStyle w:val="Footer"/>
          <w:jc w:val="center"/>
          <w:rPr>
            <w:b/>
            <w:noProof/>
            <w:color w:val="FFA840" w:themeColor="accent3"/>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91A0" w14:textId="77777777" w:rsidR="00CA5D76" w:rsidRDefault="00CA5D76" w:rsidP="00372003">
      <w:r>
        <w:separator/>
      </w:r>
    </w:p>
  </w:footnote>
  <w:footnote w:type="continuationSeparator" w:id="0">
    <w:p w14:paraId="4CF3E044" w14:textId="77777777" w:rsidR="00CA5D76" w:rsidRDefault="00CA5D76" w:rsidP="00372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A86F" w14:textId="420DC274" w:rsidR="00372003" w:rsidRDefault="009B068E">
    <w:pPr>
      <w:pStyle w:val="Header"/>
    </w:pPr>
    <w:r>
      <w:rPr>
        <w:noProof/>
      </w:rPr>
      <w:drawing>
        <wp:anchor distT="0" distB="0" distL="114300" distR="114300" simplePos="0" relativeHeight="251661312" behindDoc="0" locked="0" layoutInCell="1" allowOverlap="1" wp14:anchorId="1468866A" wp14:editId="6E8B27C9">
          <wp:simplePos x="0" y="0"/>
          <wp:positionH relativeFrom="margin">
            <wp:posOffset>5987481</wp:posOffset>
          </wp:positionH>
          <wp:positionV relativeFrom="topMargin">
            <wp:posOffset>342867</wp:posOffset>
          </wp:positionV>
          <wp:extent cx="780415" cy="487680"/>
          <wp:effectExtent l="0" t="0" r="63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higan Fitness Foundation_white.png"/>
                  <pic:cNvPicPr/>
                </pic:nvPicPr>
                <pic:blipFill>
                  <a:blip r:embed="rId1">
                    <a:extLst>
                      <a:ext uri="{28A0092B-C50C-407E-A947-70E740481C1C}">
                        <a14:useLocalDpi xmlns:a14="http://schemas.microsoft.com/office/drawing/2010/main" val="0"/>
                      </a:ext>
                    </a:extLst>
                  </a:blip>
                  <a:stretch>
                    <a:fillRect/>
                  </a:stretch>
                </pic:blipFill>
                <pic:spPr>
                  <a:xfrm>
                    <a:off x="0" y="0"/>
                    <a:ext cx="780415" cy="487680"/>
                  </a:xfrm>
                  <a:prstGeom prst="rect">
                    <a:avLst/>
                  </a:prstGeom>
                </pic:spPr>
              </pic:pic>
            </a:graphicData>
          </a:graphic>
          <wp14:sizeRelH relativeFrom="margin">
            <wp14:pctWidth>0</wp14:pctWidth>
          </wp14:sizeRelH>
          <wp14:sizeRelV relativeFrom="margin">
            <wp14:pctHeight>0</wp14:pctHeight>
          </wp14:sizeRelV>
        </wp:anchor>
      </w:drawing>
    </w:r>
    <w:r w:rsidR="00D03241">
      <w:rPr>
        <w:noProof/>
      </w:rPr>
      <mc:AlternateContent>
        <mc:Choice Requires="wps">
          <w:drawing>
            <wp:anchor distT="0" distB="0" distL="114300" distR="114300" simplePos="0" relativeHeight="251660288" behindDoc="0" locked="0" layoutInCell="1" allowOverlap="1" wp14:anchorId="4AF29F76" wp14:editId="0B504BF7">
              <wp:simplePos x="0" y="0"/>
              <wp:positionH relativeFrom="margin">
                <wp:posOffset>-627925</wp:posOffset>
              </wp:positionH>
              <wp:positionV relativeFrom="paragraph">
                <wp:posOffset>-207588</wp:posOffset>
              </wp:positionV>
              <wp:extent cx="6743089" cy="826770"/>
              <wp:effectExtent l="0" t="0" r="0" b="0"/>
              <wp:wrapNone/>
              <wp:docPr id="3" name="Text Box 3"/>
              <wp:cNvGraphicFramePr/>
              <a:graphic xmlns:a="http://schemas.openxmlformats.org/drawingml/2006/main">
                <a:graphicData uri="http://schemas.microsoft.com/office/word/2010/wordprocessingShape">
                  <wps:wsp>
                    <wps:cNvSpPr txBox="1"/>
                    <wps:spPr>
                      <a:xfrm>
                        <a:off x="0" y="0"/>
                        <a:ext cx="6743089" cy="826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CF3E8" w14:textId="77777777" w:rsidR="009B068E" w:rsidRDefault="009B068E" w:rsidP="009B068E">
                          <w:pPr>
                            <w:rPr>
                              <w:rFonts w:cs="Calibri"/>
                              <w:b/>
                              <w:color w:val="FFFFFF" w:themeColor="background1"/>
                              <w:sz w:val="36"/>
                            </w:rPr>
                          </w:pPr>
                          <w:r w:rsidRPr="00D2719C">
                            <w:rPr>
                              <w:rFonts w:cs="Calibri"/>
                              <w:b/>
                              <w:color w:val="FFFFFF" w:themeColor="background1"/>
                              <w:sz w:val="36"/>
                            </w:rPr>
                            <w:t>COMMUNITY PSE EXPLORATION</w:t>
                          </w:r>
                          <w:r>
                            <w:rPr>
                              <w:rFonts w:cs="Calibri"/>
                              <w:b/>
                              <w:color w:val="FFFFFF" w:themeColor="background1"/>
                              <w:sz w:val="36"/>
                            </w:rPr>
                            <w:t xml:space="preserve"> PROCESS GUIDE</w:t>
                          </w:r>
                        </w:p>
                        <w:p w14:paraId="2816CA8E" w14:textId="3C777573" w:rsidR="00372003" w:rsidRPr="009B068E" w:rsidRDefault="008443DE">
                          <w:pPr>
                            <w:rPr>
                              <w:rFonts w:ascii="Open Sans" w:hAnsi="Open Sans" w:cs="Open Sans"/>
                              <w:b/>
                              <w:color w:val="FFFFFF" w:themeColor="background1"/>
                              <w:sz w:val="36"/>
                              <w:szCs w:val="36"/>
                            </w:rPr>
                          </w:pPr>
                          <w:r w:rsidRPr="009B068E">
                            <w:rPr>
                              <w:rFonts w:ascii="Open Sans" w:hAnsi="Open Sans" w:cs="Open Sans"/>
                              <w:b/>
                              <w:color w:val="FFFFFF" w:themeColor="background1"/>
                              <w:sz w:val="36"/>
                              <w:szCs w:val="36"/>
                            </w:rPr>
                            <w:t xml:space="preserve">Community </w:t>
                          </w:r>
                          <w:r w:rsidR="00D03241" w:rsidRPr="009B068E">
                            <w:rPr>
                              <w:rFonts w:ascii="Open Sans" w:hAnsi="Open Sans" w:cs="Open Sans"/>
                              <w:b/>
                              <w:color w:val="FFFFFF" w:themeColor="background1"/>
                              <w:sz w:val="36"/>
                              <w:szCs w:val="36"/>
                            </w:rPr>
                            <w:t>Conversation and Prioritization</w:t>
                          </w:r>
                          <w:r w:rsidR="009B068E" w:rsidRPr="009B068E">
                            <w:rPr>
                              <w:rFonts w:ascii="Open Sans" w:hAnsi="Open Sans" w:cs="Open Sans"/>
                              <w:b/>
                              <w:color w:val="FFFFFF" w:themeColor="background1"/>
                              <w:sz w:val="36"/>
                              <w:szCs w:val="36"/>
                            </w:rPr>
                            <w:t xml:space="preserve"> (Step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29F76" id="_x0000_t202" coordsize="21600,21600" o:spt="202" path="m,l,21600r21600,l21600,xe">
              <v:stroke joinstyle="miter"/>
              <v:path gradientshapeok="t" o:connecttype="rect"/>
            </v:shapetype>
            <v:shape id="Text Box 3" o:spid="_x0000_s1036" type="#_x0000_t202" style="position:absolute;margin-left:-49.45pt;margin-top:-16.35pt;width:530.95pt;height:6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" filled="f" stroked="f" strokeweight=".5pt">
              <v:textbox>
                <w:txbxContent>
                  <w:p w14:paraId="74FCF3E8" w14:textId="77777777" w:rsidR="009B068E" w:rsidRDefault="009B068E" w:rsidP="009B068E">
                    <w:pPr>
                      <w:rPr>
                        <w:rFonts w:cs="Calibri"/>
                        <w:b/>
                        <w:color w:val="FFFFFF" w:themeColor="background1"/>
                        <w:sz w:val="36"/>
                      </w:rPr>
                    </w:pPr>
                    <w:r w:rsidRPr="00D2719C">
                      <w:rPr>
                        <w:rFonts w:cs="Calibri"/>
                        <w:b/>
                        <w:color w:val="FFFFFF" w:themeColor="background1"/>
                        <w:sz w:val="36"/>
                      </w:rPr>
                      <w:t>COMMUNITY PSE EXPLORATION</w:t>
                    </w:r>
                    <w:r>
                      <w:rPr>
                        <w:rFonts w:cs="Calibri"/>
                        <w:b/>
                        <w:color w:val="FFFFFF" w:themeColor="background1"/>
                        <w:sz w:val="36"/>
                      </w:rPr>
                      <w:t xml:space="preserve"> PROCESS GUIDE</w:t>
                    </w:r>
                  </w:p>
                  <w:p w14:paraId="2816CA8E" w14:textId="3C777573" w:rsidR="00372003" w:rsidRPr="009B068E" w:rsidRDefault="008443DE">
                    <w:pPr>
                      <w:rPr>
                        <w:rFonts w:ascii="Open Sans" w:hAnsi="Open Sans" w:cs="Open Sans"/>
                        <w:b/>
                        <w:color w:val="FFFFFF" w:themeColor="background1"/>
                        <w:sz w:val="36"/>
                        <w:szCs w:val="36"/>
                      </w:rPr>
                    </w:pPr>
                    <w:r w:rsidRPr="009B068E">
                      <w:rPr>
                        <w:rFonts w:ascii="Open Sans" w:hAnsi="Open Sans" w:cs="Open Sans"/>
                        <w:b/>
                        <w:color w:val="FFFFFF" w:themeColor="background1"/>
                        <w:sz w:val="36"/>
                        <w:szCs w:val="36"/>
                      </w:rPr>
                      <w:t xml:space="preserve">Community </w:t>
                    </w:r>
                    <w:r w:rsidR="00D03241" w:rsidRPr="009B068E">
                      <w:rPr>
                        <w:rFonts w:ascii="Open Sans" w:hAnsi="Open Sans" w:cs="Open Sans"/>
                        <w:b/>
                        <w:color w:val="FFFFFF" w:themeColor="background1"/>
                        <w:sz w:val="36"/>
                        <w:szCs w:val="36"/>
                      </w:rPr>
                      <w:t>Conversation and Prioritization</w:t>
                    </w:r>
                    <w:r w:rsidR="009B068E" w:rsidRPr="009B068E">
                      <w:rPr>
                        <w:rFonts w:ascii="Open Sans" w:hAnsi="Open Sans" w:cs="Open Sans"/>
                        <w:b/>
                        <w:color w:val="FFFFFF" w:themeColor="background1"/>
                        <w:sz w:val="36"/>
                        <w:szCs w:val="36"/>
                      </w:rPr>
                      <w:t xml:space="preserve"> (Step 2)</w:t>
                    </w:r>
                  </w:p>
                </w:txbxContent>
              </v:textbox>
              <w10:wrap anchorx="margin"/>
            </v:shape>
          </w:pict>
        </mc:Fallback>
      </mc:AlternateContent>
    </w:r>
    <w:r w:rsidR="002804C8">
      <w:rPr>
        <w:noProof/>
      </w:rPr>
      <mc:AlternateContent>
        <mc:Choice Requires="wps">
          <w:drawing>
            <wp:anchor distT="0" distB="0" distL="114300" distR="114300" simplePos="0" relativeHeight="251659264" behindDoc="0" locked="0" layoutInCell="1" allowOverlap="1" wp14:anchorId="5F21DBAA" wp14:editId="30F4EBBD">
              <wp:simplePos x="0" y="0"/>
              <wp:positionH relativeFrom="column">
                <wp:posOffset>-1263784</wp:posOffset>
              </wp:positionH>
              <wp:positionV relativeFrom="paragraph">
                <wp:posOffset>-457200</wp:posOffset>
              </wp:positionV>
              <wp:extent cx="8325135" cy="1219200"/>
              <wp:effectExtent l="0" t="0" r="0" b="0"/>
              <wp:wrapNone/>
              <wp:docPr id="2" name="Rectangle 2"/>
              <wp:cNvGraphicFramePr/>
              <a:graphic xmlns:a="http://schemas.openxmlformats.org/drawingml/2006/main">
                <a:graphicData uri="http://schemas.microsoft.com/office/word/2010/wordprocessingShape">
                  <wps:wsp>
                    <wps:cNvSpPr/>
                    <wps:spPr>
                      <a:xfrm>
                        <a:off x="0" y="0"/>
                        <a:ext cx="8325135" cy="12192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73BB93" id="Rectangle 2" o:spid="_x0000_s1026" style="position:absolute;margin-left:-99.5pt;margin-top:-36pt;width:655.5pt;height: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" fillcolor="#ffa840 [320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DFC"/>
    <w:multiLevelType w:val="hybridMultilevel"/>
    <w:tmpl w:val="62523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124F2"/>
    <w:multiLevelType w:val="hybridMultilevel"/>
    <w:tmpl w:val="E16C87E8"/>
    <w:lvl w:ilvl="0" w:tplc="2A4620CE">
      <w:start w:val="1"/>
      <w:numFmt w:val="decimal"/>
      <w:lvlText w:val="%1."/>
      <w:lvlJc w:val="left"/>
      <w:pPr>
        <w:ind w:left="720" w:hanging="360"/>
      </w:pPr>
      <w:rPr>
        <w:rFonts w:hint="default"/>
        <w:u w:color="22A6B3"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911E9"/>
    <w:multiLevelType w:val="hybridMultilevel"/>
    <w:tmpl w:val="AE428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8E636C"/>
    <w:multiLevelType w:val="hybridMultilevel"/>
    <w:tmpl w:val="566E3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57511"/>
    <w:multiLevelType w:val="hybridMultilevel"/>
    <w:tmpl w:val="09C4E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806DB"/>
    <w:multiLevelType w:val="hybridMultilevel"/>
    <w:tmpl w:val="8CEE2D24"/>
    <w:lvl w:ilvl="0" w:tplc="2110D67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B5A7F"/>
    <w:multiLevelType w:val="hybridMultilevel"/>
    <w:tmpl w:val="F8E05BDA"/>
    <w:lvl w:ilvl="0" w:tplc="3768F01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243B"/>
    <w:multiLevelType w:val="hybridMultilevel"/>
    <w:tmpl w:val="2EF2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73DE7"/>
    <w:multiLevelType w:val="hybridMultilevel"/>
    <w:tmpl w:val="85F0B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DB238F"/>
    <w:multiLevelType w:val="hybridMultilevel"/>
    <w:tmpl w:val="0568B0F0"/>
    <w:lvl w:ilvl="0" w:tplc="7A0E000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64DAD"/>
    <w:multiLevelType w:val="hybridMultilevel"/>
    <w:tmpl w:val="2F3A4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96DEF"/>
    <w:multiLevelType w:val="hybridMultilevel"/>
    <w:tmpl w:val="59160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B477EE"/>
    <w:multiLevelType w:val="hybridMultilevel"/>
    <w:tmpl w:val="3986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27799"/>
    <w:multiLevelType w:val="hybridMultilevel"/>
    <w:tmpl w:val="F656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D6443"/>
    <w:multiLevelType w:val="hybridMultilevel"/>
    <w:tmpl w:val="45F8AC9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A53F3F"/>
    <w:multiLevelType w:val="hybridMultilevel"/>
    <w:tmpl w:val="56126B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1500B4"/>
    <w:multiLevelType w:val="hybridMultilevel"/>
    <w:tmpl w:val="6B7CD17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06C1119"/>
    <w:multiLevelType w:val="hybridMultilevel"/>
    <w:tmpl w:val="DAD47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393175"/>
    <w:multiLevelType w:val="hybridMultilevel"/>
    <w:tmpl w:val="36A4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9343E"/>
    <w:multiLevelType w:val="hybridMultilevel"/>
    <w:tmpl w:val="B710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81534"/>
    <w:multiLevelType w:val="hybridMultilevel"/>
    <w:tmpl w:val="64AA5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7F17E9"/>
    <w:multiLevelType w:val="hybridMultilevel"/>
    <w:tmpl w:val="563CB928"/>
    <w:lvl w:ilvl="0" w:tplc="E1E01216">
      <w:start w:val="1"/>
      <w:numFmt w:val="decimal"/>
      <w:lvlText w:val="%1."/>
      <w:lvlJc w:val="left"/>
      <w:pPr>
        <w:ind w:left="405" w:hanging="360"/>
      </w:pPr>
      <w:rPr>
        <w:rFonts w:cs="Calibri" w:hint="default"/>
        <w:color w:val="FFFFFF" w:themeColor="background1"/>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7BC8774E"/>
    <w:multiLevelType w:val="hybridMultilevel"/>
    <w:tmpl w:val="9EE42A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D506C"/>
    <w:multiLevelType w:val="hybridMultilevel"/>
    <w:tmpl w:val="27FC49E8"/>
    <w:lvl w:ilvl="0" w:tplc="CFC08D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2F0B32"/>
    <w:multiLevelType w:val="hybridMultilevel"/>
    <w:tmpl w:val="41C0B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11"/>
  </w:num>
  <w:num w:numId="4">
    <w:abstractNumId w:val="17"/>
  </w:num>
  <w:num w:numId="5">
    <w:abstractNumId w:val="13"/>
  </w:num>
  <w:num w:numId="6">
    <w:abstractNumId w:val="14"/>
  </w:num>
  <w:num w:numId="7">
    <w:abstractNumId w:val="24"/>
  </w:num>
  <w:num w:numId="8">
    <w:abstractNumId w:val="0"/>
  </w:num>
  <w:num w:numId="9">
    <w:abstractNumId w:val="23"/>
  </w:num>
  <w:num w:numId="10">
    <w:abstractNumId w:val="5"/>
  </w:num>
  <w:num w:numId="11">
    <w:abstractNumId w:val="4"/>
  </w:num>
  <w:num w:numId="12">
    <w:abstractNumId w:val="20"/>
  </w:num>
  <w:num w:numId="13">
    <w:abstractNumId w:val="8"/>
  </w:num>
  <w:num w:numId="14">
    <w:abstractNumId w:val="18"/>
  </w:num>
  <w:num w:numId="15">
    <w:abstractNumId w:val="1"/>
  </w:num>
  <w:num w:numId="16">
    <w:abstractNumId w:val="9"/>
  </w:num>
  <w:num w:numId="17">
    <w:abstractNumId w:val="6"/>
  </w:num>
  <w:num w:numId="18">
    <w:abstractNumId w:val="19"/>
  </w:num>
  <w:num w:numId="19">
    <w:abstractNumId w:val="7"/>
  </w:num>
  <w:num w:numId="20">
    <w:abstractNumId w:val="10"/>
  </w:num>
  <w:num w:numId="21">
    <w:abstractNumId w:val="22"/>
  </w:num>
  <w:num w:numId="22">
    <w:abstractNumId w:val="2"/>
  </w:num>
  <w:num w:numId="23">
    <w:abstractNumId w:val="21"/>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03"/>
    <w:rsid w:val="00014C35"/>
    <w:rsid w:val="000176A1"/>
    <w:rsid w:val="00020B49"/>
    <w:rsid w:val="00050490"/>
    <w:rsid w:val="000522C1"/>
    <w:rsid w:val="00081A6E"/>
    <w:rsid w:val="00084976"/>
    <w:rsid w:val="00087DA6"/>
    <w:rsid w:val="00092DFD"/>
    <w:rsid w:val="0009425C"/>
    <w:rsid w:val="00097DE8"/>
    <w:rsid w:val="000A40F1"/>
    <w:rsid w:val="000B5154"/>
    <w:rsid w:val="000B77C4"/>
    <w:rsid w:val="000B7BC3"/>
    <w:rsid w:val="000C353D"/>
    <w:rsid w:val="000C3E84"/>
    <w:rsid w:val="000C5837"/>
    <w:rsid w:val="000C76A2"/>
    <w:rsid w:val="000D2B7A"/>
    <w:rsid w:val="000E1E18"/>
    <w:rsid w:val="000F0F85"/>
    <w:rsid w:val="00102A5B"/>
    <w:rsid w:val="001127C2"/>
    <w:rsid w:val="0012704D"/>
    <w:rsid w:val="001331E6"/>
    <w:rsid w:val="00144455"/>
    <w:rsid w:val="00152207"/>
    <w:rsid w:val="00157092"/>
    <w:rsid w:val="00165569"/>
    <w:rsid w:val="001756F2"/>
    <w:rsid w:val="0018376B"/>
    <w:rsid w:val="001D31AE"/>
    <w:rsid w:val="001E2610"/>
    <w:rsid w:val="001F2BB1"/>
    <w:rsid w:val="001F4822"/>
    <w:rsid w:val="001F768B"/>
    <w:rsid w:val="00212BEE"/>
    <w:rsid w:val="00214843"/>
    <w:rsid w:val="002251DF"/>
    <w:rsid w:val="00241D30"/>
    <w:rsid w:val="002571D5"/>
    <w:rsid w:val="00276FD5"/>
    <w:rsid w:val="002804C8"/>
    <w:rsid w:val="0028094A"/>
    <w:rsid w:val="00290D21"/>
    <w:rsid w:val="002A207B"/>
    <w:rsid w:val="002B13BF"/>
    <w:rsid w:val="002B6707"/>
    <w:rsid w:val="002D1A63"/>
    <w:rsid w:val="002F3166"/>
    <w:rsid w:val="002F651C"/>
    <w:rsid w:val="002F6B8C"/>
    <w:rsid w:val="00316F39"/>
    <w:rsid w:val="003305BF"/>
    <w:rsid w:val="00343D7D"/>
    <w:rsid w:val="00345F5F"/>
    <w:rsid w:val="003576F3"/>
    <w:rsid w:val="003608DB"/>
    <w:rsid w:val="00372003"/>
    <w:rsid w:val="0039405A"/>
    <w:rsid w:val="003D05E7"/>
    <w:rsid w:val="003E203E"/>
    <w:rsid w:val="004028A9"/>
    <w:rsid w:val="00404914"/>
    <w:rsid w:val="00407FD2"/>
    <w:rsid w:val="0041656B"/>
    <w:rsid w:val="00430FCB"/>
    <w:rsid w:val="00434CE1"/>
    <w:rsid w:val="00437D88"/>
    <w:rsid w:val="00451AA8"/>
    <w:rsid w:val="004535A2"/>
    <w:rsid w:val="00455D79"/>
    <w:rsid w:val="00455DFC"/>
    <w:rsid w:val="004803ED"/>
    <w:rsid w:val="004A0DED"/>
    <w:rsid w:val="004B0C2E"/>
    <w:rsid w:val="004C0DDD"/>
    <w:rsid w:val="004C5319"/>
    <w:rsid w:val="004D2D33"/>
    <w:rsid w:val="004E1990"/>
    <w:rsid w:val="004E1D2D"/>
    <w:rsid w:val="004E3D15"/>
    <w:rsid w:val="004E4330"/>
    <w:rsid w:val="004E546E"/>
    <w:rsid w:val="0051187F"/>
    <w:rsid w:val="005221A3"/>
    <w:rsid w:val="00523645"/>
    <w:rsid w:val="00527557"/>
    <w:rsid w:val="00535E53"/>
    <w:rsid w:val="00542041"/>
    <w:rsid w:val="00550E20"/>
    <w:rsid w:val="005578EB"/>
    <w:rsid w:val="0056395B"/>
    <w:rsid w:val="005676BB"/>
    <w:rsid w:val="00577D72"/>
    <w:rsid w:val="005816C2"/>
    <w:rsid w:val="0058270D"/>
    <w:rsid w:val="00587C22"/>
    <w:rsid w:val="005935B1"/>
    <w:rsid w:val="005B27F2"/>
    <w:rsid w:val="005D64D3"/>
    <w:rsid w:val="005E42CE"/>
    <w:rsid w:val="005E6AE8"/>
    <w:rsid w:val="005F72A0"/>
    <w:rsid w:val="00604989"/>
    <w:rsid w:val="006067C7"/>
    <w:rsid w:val="006218EB"/>
    <w:rsid w:val="00634E86"/>
    <w:rsid w:val="00637F72"/>
    <w:rsid w:val="00667EFB"/>
    <w:rsid w:val="006749BF"/>
    <w:rsid w:val="00682E9B"/>
    <w:rsid w:val="0069573A"/>
    <w:rsid w:val="006A3BCE"/>
    <w:rsid w:val="006A48CB"/>
    <w:rsid w:val="006B7DA7"/>
    <w:rsid w:val="006D24A4"/>
    <w:rsid w:val="006E7A1E"/>
    <w:rsid w:val="00721488"/>
    <w:rsid w:val="00746B2D"/>
    <w:rsid w:val="00761FBE"/>
    <w:rsid w:val="007D0ABA"/>
    <w:rsid w:val="007E500E"/>
    <w:rsid w:val="007F04E3"/>
    <w:rsid w:val="007F79C3"/>
    <w:rsid w:val="00802948"/>
    <w:rsid w:val="008443DE"/>
    <w:rsid w:val="00853070"/>
    <w:rsid w:val="0087256B"/>
    <w:rsid w:val="008764E4"/>
    <w:rsid w:val="00882149"/>
    <w:rsid w:val="00882810"/>
    <w:rsid w:val="008A3E0A"/>
    <w:rsid w:val="008A4660"/>
    <w:rsid w:val="008A49B6"/>
    <w:rsid w:val="008B1A4A"/>
    <w:rsid w:val="008B480A"/>
    <w:rsid w:val="008C6DF6"/>
    <w:rsid w:val="008D04F4"/>
    <w:rsid w:val="008D7037"/>
    <w:rsid w:val="008E110C"/>
    <w:rsid w:val="008F08C9"/>
    <w:rsid w:val="00901434"/>
    <w:rsid w:val="00906BDD"/>
    <w:rsid w:val="00907C19"/>
    <w:rsid w:val="00917944"/>
    <w:rsid w:val="009220FF"/>
    <w:rsid w:val="0093640B"/>
    <w:rsid w:val="009424A7"/>
    <w:rsid w:val="00953529"/>
    <w:rsid w:val="00964017"/>
    <w:rsid w:val="00966E4C"/>
    <w:rsid w:val="009B068E"/>
    <w:rsid w:val="009B143E"/>
    <w:rsid w:val="009B797D"/>
    <w:rsid w:val="009C72DE"/>
    <w:rsid w:val="009D57BB"/>
    <w:rsid w:val="00A04D36"/>
    <w:rsid w:val="00A26446"/>
    <w:rsid w:val="00A32C51"/>
    <w:rsid w:val="00A3565E"/>
    <w:rsid w:val="00A376F7"/>
    <w:rsid w:val="00A517CD"/>
    <w:rsid w:val="00A55B39"/>
    <w:rsid w:val="00A66612"/>
    <w:rsid w:val="00A8019F"/>
    <w:rsid w:val="00A8288F"/>
    <w:rsid w:val="00A84FEF"/>
    <w:rsid w:val="00A91934"/>
    <w:rsid w:val="00AA66E0"/>
    <w:rsid w:val="00AD3BD3"/>
    <w:rsid w:val="00AD6CC1"/>
    <w:rsid w:val="00B06857"/>
    <w:rsid w:val="00B105D4"/>
    <w:rsid w:val="00B14AB9"/>
    <w:rsid w:val="00B224B2"/>
    <w:rsid w:val="00B445B9"/>
    <w:rsid w:val="00B7790F"/>
    <w:rsid w:val="00BA213E"/>
    <w:rsid w:val="00BA27D8"/>
    <w:rsid w:val="00BB57BC"/>
    <w:rsid w:val="00BB5AD6"/>
    <w:rsid w:val="00BD5F15"/>
    <w:rsid w:val="00BE1B8B"/>
    <w:rsid w:val="00BE209E"/>
    <w:rsid w:val="00C03CAE"/>
    <w:rsid w:val="00C43653"/>
    <w:rsid w:val="00C6321B"/>
    <w:rsid w:val="00C66A5F"/>
    <w:rsid w:val="00C807F7"/>
    <w:rsid w:val="00CA5D76"/>
    <w:rsid w:val="00CC0740"/>
    <w:rsid w:val="00CD07ED"/>
    <w:rsid w:val="00CD5C73"/>
    <w:rsid w:val="00CE4050"/>
    <w:rsid w:val="00CE7734"/>
    <w:rsid w:val="00D03241"/>
    <w:rsid w:val="00D334C2"/>
    <w:rsid w:val="00D37BA5"/>
    <w:rsid w:val="00D55F64"/>
    <w:rsid w:val="00D67B44"/>
    <w:rsid w:val="00D718ED"/>
    <w:rsid w:val="00D719F3"/>
    <w:rsid w:val="00DA2A89"/>
    <w:rsid w:val="00DA6BC9"/>
    <w:rsid w:val="00DB5EAB"/>
    <w:rsid w:val="00DC0636"/>
    <w:rsid w:val="00DD4701"/>
    <w:rsid w:val="00DE06D6"/>
    <w:rsid w:val="00DE6B56"/>
    <w:rsid w:val="00DF0AB9"/>
    <w:rsid w:val="00DF479C"/>
    <w:rsid w:val="00E42D14"/>
    <w:rsid w:val="00E62C67"/>
    <w:rsid w:val="00E72C95"/>
    <w:rsid w:val="00E77045"/>
    <w:rsid w:val="00E8202C"/>
    <w:rsid w:val="00E869F0"/>
    <w:rsid w:val="00EA604D"/>
    <w:rsid w:val="00EB695F"/>
    <w:rsid w:val="00EC267E"/>
    <w:rsid w:val="00EE2CC7"/>
    <w:rsid w:val="00F115CE"/>
    <w:rsid w:val="00F13FED"/>
    <w:rsid w:val="00F21588"/>
    <w:rsid w:val="00F22541"/>
    <w:rsid w:val="00F22E57"/>
    <w:rsid w:val="00F22E6E"/>
    <w:rsid w:val="00F2348C"/>
    <w:rsid w:val="00F24BEE"/>
    <w:rsid w:val="00F27E23"/>
    <w:rsid w:val="00F56635"/>
    <w:rsid w:val="00F61615"/>
    <w:rsid w:val="00F7674E"/>
    <w:rsid w:val="00F805B6"/>
    <w:rsid w:val="00FA4897"/>
    <w:rsid w:val="00FD7B1D"/>
    <w:rsid w:val="00FE0ABD"/>
    <w:rsid w:val="00FF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73A7A"/>
  <w15:chartTrackingRefBased/>
  <w15:docId w15:val="{E80B0226-7F81-4F45-B6F9-4DAB52F9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67"/>
  </w:style>
  <w:style w:type="paragraph" w:styleId="Heading1">
    <w:name w:val="heading 1"/>
    <w:basedOn w:val="Normal"/>
    <w:next w:val="Normal"/>
    <w:link w:val="Heading1Char"/>
    <w:uiPriority w:val="9"/>
    <w:qFormat/>
    <w:rsid w:val="00102A5B"/>
    <w:pPr>
      <w:keepNext/>
      <w:keepLines/>
      <w:spacing w:before="240" w:after="160" w:line="259" w:lineRule="auto"/>
      <w:outlineLvl w:val="0"/>
    </w:pPr>
    <w:rPr>
      <w:rFonts w:asciiTheme="majorHAnsi" w:eastAsiaTheme="majorEastAsia" w:hAnsiTheme="majorHAnsi" w:cstheme="majorBidi"/>
      <w:color w:val="091926" w:themeColor="accent1" w:themeShade="80"/>
      <w:sz w:val="32"/>
      <w:szCs w:val="32"/>
    </w:rPr>
  </w:style>
  <w:style w:type="paragraph" w:styleId="Heading2">
    <w:name w:val="heading 2"/>
    <w:basedOn w:val="Normal"/>
    <w:next w:val="Normal"/>
    <w:link w:val="Heading2Char"/>
    <w:uiPriority w:val="9"/>
    <w:semiHidden/>
    <w:unhideWhenUsed/>
    <w:qFormat/>
    <w:rsid w:val="003608DB"/>
    <w:pPr>
      <w:keepNext/>
      <w:keepLines/>
      <w:spacing w:before="40"/>
      <w:outlineLvl w:val="1"/>
    </w:pPr>
    <w:rPr>
      <w:rFonts w:asciiTheme="majorHAnsi" w:eastAsiaTheme="majorEastAsia" w:hAnsiTheme="majorHAnsi" w:cstheme="majorBidi"/>
      <w:color w:val="0E2638" w:themeColor="accent1" w:themeShade="BF"/>
      <w:sz w:val="26"/>
      <w:szCs w:val="26"/>
    </w:rPr>
  </w:style>
  <w:style w:type="paragraph" w:styleId="Heading3">
    <w:name w:val="heading 3"/>
    <w:basedOn w:val="Normal"/>
    <w:next w:val="Normal"/>
    <w:link w:val="Heading3Char"/>
    <w:uiPriority w:val="9"/>
    <w:semiHidden/>
    <w:unhideWhenUsed/>
    <w:qFormat/>
    <w:rsid w:val="000C3E84"/>
    <w:pPr>
      <w:keepNext/>
      <w:keepLines/>
      <w:spacing w:before="40"/>
      <w:outlineLvl w:val="2"/>
    </w:pPr>
    <w:rPr>
      <w:rFonts w:asciiTheme="majorHAnsi" w:eastAsiaTheme="majorEastAsia" w:hAnsiTheme="majorHAnsi" w:cstheme="majorBidi"/>
      <w:color w:val="091925" w:themeColor="accent1" w:themeShade="7F"/>
      <w:sz w:val="24"/>
      <w:szCs w:val="24"/>
    </w:rPr>
  </w:style>
  <w:style w:type="paragraph" w:styleId="Heading4">
    <w:name w:val="heading 4"/>
    <w:basedOn w:val="Normal"/>
    <w:next w:val="Normal"/>
    <w:link w:val="Heading4Char"/>
    <w:uiPriority w:val="9"/>
    <w:semiHidden/>
    <w:unhideWhenUsed/>
    <w:qFormat/>
    <w:rsid w:val="00E62C67"/>
    <w:pPr>
      <w:keepNext/>
      <w:keepLines/>
      <w:spacing w:before="40"/>
      <w:outlineLvl w:val="3"/>
    </w:pPr>
    <w:rPr>
      <w:rFonts w:asciiTheme="majorHAnsi" w:eastAsiaTheme="majorEastAsia" w:hAnsiTheme="majorHAnsi" w:cstheme="majorBidi"/>
      <w:i/>
      <w:iCs/>
      <w:color w:val="0E2638" w:themeColor="accent1" w:themeShade="BF"/>
    </w:rPr>
  </w:style>
  <w:style w:type="paragraph" w:styleId="Heading5">
    <w:name w:val="heading 5"/>
    <w:basedOn w:val="Normal"/>
    <w:link w:val="Heading5Char"/>
    <w:uiPriority w:val="9"/>
    <w:qFormat/>
    <w:rsid w:val="00E62C67"/>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62C67"/>
    <w:rPr>
      <w:rFonts w:asciiTheme="majorHAnsi" w:eastAsiaTheme="majorEastAsia" w:hAnsiTheme="majorHAnsi" w:cstheme="majorBidi"/>
      <w:i/>
      <w:iCs/>
      <w:color w:val="0E2638" w:themeColor="accent1" w:themeShade="BF"/>
    </w:rPr>
  </w:style>
  <w:style w:type="character" w:customStyle="1" w:styleId="Heading5Char">
    <w:name w:val="Heading 5 Char"/>
    <w:basedOn w:val="DefaultParagraphFont"/>
    <w:link w:val="Heading5"/>
    <w:uiPriority w:val="9"/>
    <w:rsid w:val="00E62C67"/>
    <w:rPr>
      <w:rFonts w:ascii="Times New Roman" w:eastAsia="Times New Roman" w:hAnsi="Times New Roman" w:cs="Times New Roman"/>
      <w:b/>
      <w:bCs/>
      <w:sz w:val="20"/>
      <w:szCs w:val="20"/>
    </w:rPr>
  </w:style>
  <w:style w:type="character" w:styleId="Strong">
    <w:name w:val="Strong"/>
    <w:basedOn w:val="DefaultParagraphFont"/>
    <w:uiPriority w:val="22"/>
    <w:qFormat/>
    <w:rsid w:val="00E62C67"/>
    <w:rPr>
      <w:b/>
      <w:bCs/>
    </w:rPr>
  </w:style>
  <w:style w:type="character" w:styleId="Emphasis">
    <w:name w:val="Emphasis"/>
    <w:basedOn w:val="DefaultParagraphFont"/>
    <w:uiPriority w:val="20"/>
    <w:qFormat/>
    <w:rsid w:val="00E62C67"/>
    <w:rPr>
      <w:i/>
      <w:iCs/>
    </w:rPr>
  </w:style>
  <w:style w:type="paragraph" w:styleId="ListParagraph">
    <w:name w:val="List Paragraph"/>
    <w:basedOn w:val="Normal"/>
    <w:uiPriority w:val="34"/>
    <w:qFormat/>
    <w:rsid w:val="00E62C67"/>
    <w:pPr>
      <w:ind w:left="720"/>
      <w:contextualSpacing/>
    </w:pPr>
  </w:style>
  <w:style w:type="paragraph" w:styleId="Header">
    <w:name w:val="header"/>
    <w:basedOn w:val="Normal"/>
    <w:link w:val="HeaderChar"/>
    <w:uiPriority w:val="99"/>
    <w:unhideWhenUsed/>
    <w:rsid w:val="00372003"/>
    <w:pPr>
      <w:tabs>
        <w:tab w:val="center" w:pos="4680"/>
        <w:tab w:val="right" w:pos="9360"/>
      </w:tabs>
    </w:pPr>
  </w:style>
  <w:style w:type="character" w:customStyle="1" w:styleId="HeaderChar">
    <w:name w:val="Header Char"/>
    <w:basedOn w:val="DefaultParagraphFont"/>
    <w:link w:val="Header"/>
    <w:uiPriority w:val="99"/>
    <w:rsid w:val="00372003"/>
  </w:style>
  <w:style w:type="paragraph" w:styleId="Footer">
    <w:name w:val="footer"/>
    <w:basedOn w:val="Normal"/>
    <w:link w:val="FooterChar"/>
    <w:uiPriority w:val="99"/>
    <w:unhideWhenUsed/>
    <w:rsid w:val="00372003"/>
    <w:pPr>
      <w:tabs>
        <w:tab w:val="center" w:pos="4680"/>
        <w:tab w:val="right" w:pos="9360"/>
      </w:tabs>
    </w:pPr>
  </w:style>
  <w:style w:type="character" w:customStyle="1" w:styleId="FooterChar">
    <w:name w:val="Footer Char"/>
    <w:basedOn w:val="DefaultParagraphFont"/>
    <w:link w:val="Footer"/>
    <w:uiPriority w:val="99"/>
    <w:rsid w:val="00372003"/>
  </w:style>
  <w:style w:type="character" w:customStyle="1" w:styleId="Heading1Char">
    <w:name w:val="Heading 1 Char"/>
    <w:basedOn w:val="DefaultParagraphFont"/>
    <w:link w:val="Heading1"/>
    <w:uiPriority w:val="9"/>
    <w:rsid w:val="00102A5B"/>
    <w:rPr>
      <w:rFonts w:asciiTheme="majorHAnsi" w:eastAsiaTheme="majorEastAsia" w:hAnsiTheme="majorHAnsi" w:cstheme="majorBidi"/>
      <w:color w:val="091926" w:themeColor="accent1" w:themeShade="80"/>
      <w:sz w:val="32"/>
      <w:szCs w:val="32"/>
    </w:rPr>
  </w:style>
  <w:style w:type="character" w:customStyle="1" w:styleId="Heading2Char">
    <w:name w:val="Heading 2 Char"/>
    <w:basedOn w:val="DefaultParagraphFont"/>
    <w:link w:val="Heading2"/>
    <w:uiPriority w:val="9"/>
    <w:semiHidden/>
    <w:rsid w:val="003608DB"/>
    <w:rPr>
      <w:rFonts w:asciiTheme="majorHAnsi" w:eastAsiaTheme="majorEastAsia" w:hAnsiTheme="majorHAnsi" w:cstheme="majorBidi"/>
      <w:color w:val="0E2638" w:themeColor="accent1" w:themeShade="BF"/>
      <w:sz w:val="26"/>
      <w:szCs w:val="26"/>
    </w:rPr>
  </w:style>
  <w:style w:type="character" w:styleId="Hyperlink">
    <w:name w:val="Hyperlink"/>
    <w:basedOn w:val="DefaultParagraphFont"/>
    <w:uiPriority w:val="99"/>
    <w:unhideWhenUsed/>
    <w:rsid w:val="003608DB"/>
    <w:rPr>
      <w:color w:val="091926" w:themeColor="accent1" w:themeShade="80"/>
      <w:u w:val="single"/>
    </w:rPr>
  </w:style>
  <w:style w:type="character" w:styleId="CommentReference">
    <w:name w:val="annotation reference"/>
    <w:basedOn w:val="DefaultParagraphFont"/>
    <w:uiPriority w:val="99"/>
    <w:semiHidden/>
    <w:unhideWhenUsed/>
    <w:rsid w:val="00E869F0"/>
    <w:rPr>
      <w:sz w:val="22"/>
      <w:szCs w:val="16"/>
    </w:rPr>
  </w:style>
  <w:style w:type="paragraph" w:styleId="CommentText">
    <w:name w:val="annotation text"/>
    <w:basedOn w:val="Normal"/>
    <w:link w:val="CommentTextChar"/>
    <w:uiPriority w:val="99"/>
    <w:unhideWhenUsed/>
    <w:rsid w:val="00E869F0"/>
    <w:pPr>
      <w:spacing w:after="160" w:line="259" w:lineRule="auto"/>
    </w:pPr>
    <w:rPr>
      <w:rFonts w:asciiTheme="minorHAnsi" w:hAnsiTheme="minorHAnsi" w:cstheme="minorBidi"/>
      <w:szCs w:val="20"/>
    </w:rPr>
  </w:style>
  <w:style w:type="character" w:customStyle="1" w:styleId="CommentTextChar">
    <w:name w:val="Comment Text Char"/>
    <w:basedOn w:val="DefaultParagraphFont"/>
    <w:link w:val="CommentText"/>
    <w:uiPriority w:val="99"/>
    <w:rsid w:val="00E869F0"/>
    <w:rPr>
      <w:rFonts w:asciiTheme="minorHAnsi" w:hAnsiTheme="minorHAnsi" w:cstheme="minorBidi"/>
      <w:szCs w:val="20"/>
    </w:rPr>
  </w:style>
  <w:style w:type="paragraph" w:styleId="BalloonText">
    <w:name w:val="Balloon Text"/>
    <w:basedOn w:val="Normal"/>
    <w:link w:val="BalloonTextChar"/>
    <w:uiPriority w:val="99"/>
    <w:semiHidden/>
    <w:unhideWhenUsed/>
    <w:rsid w:val="00E86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9F0"/>
    <w:rPr>
      <w:rFonts w:ascii="Segoe UI" w:hAnsi="Segoe UI" w:cs="Segoe UI"/>
      <w:sz w:val="18"/>
      <w:szCs w:val="18"/>
    </w:rPr>
  </w:style>
  <w:style w:type="character" w:customStyle="1" w:styleId="Heading3Char">
    <w:name w:val="Heading 3 Char"/>
    <w:basedOn w:val="DefaultParagraphFont"/>
    <w:link w:val="Heading3"/>
    <w:uiPriority w:val="9"/>
    <w:semiHidden/>
    <w:rsid w:val="000C3E84"/>
    <w:rPr>
      <w:rFonts w:asciiTheme="majorHAnsi" w:eastAsiaTheme="majorEastAsia" w:hAnsiTheme="majorHAnsi" w:cstheme="majorBidi"/>
      <w:color w:val="091925" w:themeColor="accent1" w:themeShade="7F"/>
      <w:sz w:val="24"/>
      <w:szCs w:val="24"/>
    </w:rPr>
  </w:style>
  <w:style w:type="character" w:styleId="FollowedHyperlink">
    <w:name w:val="FollowedHyperlink"/>
    <w:basedOn w:val="DefaultParagraphFont"/>
    <w:uiPriority w:val="99"/>
    <w:semiHidden/>
    <w:unhideWhenUsed/>
    <w:rsid w:val="004C0DDD"/>
    <w:rPr>
      <w:color w:val="098D9A" w:themeColor="followedHyperlink"/>
      <w:u w:val="single"/>
    </w:rPr>
  </w:style>
  <w:style w:type="paragraph" w:styleId="CommentSubject">
    <w:name w:val="annotation subject"/>
    <w:basedOn w:val="CommentText"/>
    <w:next w:val="CommentText"/>
    <w:link w:val="CommentSubjectChar"/>
    <w:uiPriority w:val="99"/>
    <w:semiHidden/>
    <w:unhideWhenUsed/>
    <w:rsid w:val="00A26446"/>
    <w:pPr>
      <w:spacing w:after="0" w:line="240" w:lineRule="auto"/>
    </w:pPr>
    <w:rPr>
      <w:rFonts w:ascii="Calibri" w:hAnsi="Calibri" w:cstheme="minorHAnsi"/>
      <w:b/>
      <w:bCs/>
      <w:sz w:val="20"/>
    </w:rPr>
  </w:style>
  <w:style w:type="character" w:customStyle="1" w:styleId="CommentSubjectChar">
    <w:name w:val="Comment Subject Char"/>
    <w:basedOn w:val="CommentTextChar"/>
    <w:link w:val="CommentSubject"/>
    <w:uiPriority w:val="99"/>
    <w:semiHidden/>
    <w:rsid w:val="00A26446"/>
    <w:rPr>
      <w:rFonts w:asciiTheme="minorHAnsi" w:hAnsiTheme="minorHAnsi" w:cstheme="minorBidi"/>
      <w:b/>
      <w:bCs/>
      <w:sz w:val="20"/>
      <w:szCs w:val="20"/>
    </w:rPr>
  </w:style>
  <w:style w:type="table" w:styleId="TableGrid">
    <w:name w:val="Table Grid"/>
    <w:basedOn w:val="TableNormal"/>
    <w:uiPriority w:val="39"/>
    <w:rsid w:val="00F2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5536">
      <w:bodyDiv w:val="1"/>
      <w:marLeft w:val="0"/>
      <w:marRight w:val="0"/>
      <w:marTop w:val="0"/>
      <w:marBottom w:val="0"/>
      <w:divBdr>
        <w:top w:val="none" w:sz="0" w:space="0" w:color="auto"/>
        <w:left w:val="none" w:sz="0" w:space="0" w:color="auto"/>
        <w:bottom w:val="none" w:sz="0" w:space="0" w:color="auto"/>
        <w:right w:val="none" w:sz="0" w:space="0" w:color="auto"/>
      </w:divBdr>
    </w:div>
    <w:div w:id="11315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F">
      <a:dk1>
        <a:sysClr val="windowText" lastClr="000000"/>
      </a:dk1>
      <a:lt1>
        <a:sysClr val="window" lastClr="FFFFFF"/>
      </a:lt1>
      <a:dk2>
        <a:srgbClr val="13334C"/>
      </a:dk2>
      <a:lt2>
        <a:srgbClr val="E7E6E6"/>
      </a:lt2>
      <a:accent1>
        <a:srgbClr val="13334C"/>
      </a:accent1>
      <a:accent2>
        <a:srgbClr val="22A6B3"/>
      </a:accent2>
      <a:accent3>
        <a:srgbClr val="FFA840"/>
      </a:accent3>
      <a:accent4>
        <a:srgbClr val="ACD049"/>
      </a:accent4>
      <a:accent5>
        <a:srgbClr val="FF7517"/>
      </a:accent5>
      <a:accent6>
        <a:srgbClr val="FF4060"/>
      </a:accent6>
      <a:hlink>
        <a:srgbClr val="0DBCCE"/>
      </a:hlink>
      <a:folHlink>
        <a:srgbClr val="098D9A"/>
      </a:folHlink>
    </a:clrScheme>
    <a:fontScheme name="Custom 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714B5-1B69-4056-8AD3-DE7CEAC4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Active Living</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Moore</dc:creator>
  <cp:keywords/>
  <dc:description/>
  <cp:lastModifiedBy>Mary Moomaw</cp:lastModifiedBy>
  <cp:revision>6</cp:revision>
  <dcterms:created xsi:type="dcterms:W3CDTF">2021-12-02T16:44:00Z</dcterms:created>
  <dcterms:modified xsi:type="dcterms:W3CDTF">2021-12-07T13:42:00Z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ca4029-2287-47b1-ae5c-5e95db488e5f_Enabled">
    <vt:lpwstr>true</vt:lpwstr>
  </property>
  <property fmtid="{D5CDD505-2E9C-101B-9397-08002B2CF9AE}" pid="3" name="MSIP_Label_3fca4029-2287-47b1-ae5c-5e95db488e5f_SetDate">
    <vt:lpwstr>2021-10-28T19:59:57Z</vt:lpwstr>
  </property>
  <property fmtid="{D5CDD505-2E9C-101B-9397-08002B2CF9AE}" pid="4" name="MSIP_Label_3fca4029-2287-47b1-ae5c-5e95db488e5f_Method">
    <vt:lpwstr>Privileged</vt:lpwstr>
  </property>
  <property fmtid="{D5CDD505-2E9C-101B-9397-08002B2CF9AE}" pid="5" name="MSIP_Label_3fca4029-2287-47b1-ae5c-5e95db488e5f_Name">
    <vt:lpwstr>Public</vt:lpwstr>
  </property>
  <property fmtid="{D5CDD505-2E9C-101B-9397-08002B2CF9AE}" pid="6" name="MSIP_Label_3fca4029-2287-47b1-ae5c-5e95db488e5f_SiteId">
    <vt:lpwstr>d6cb837e-f26e-4c8e-be4e-340fb287fc02</vt:lpwstr>
  </property>
  <property fmtid="{D5CDD505-2E9C-101B-9397-08002B2CF9AE}" pid="7" name="MSIP_Label_3fca4029-2287-47b1-ae5c-5e95db488e5f_ActionId">
    <vt:lpwstr>7dccd722-be6d-4e8c-b609-5f5972ffd163</vt:lpwstr>
  </property>
  <property fmtid="{D5CDD505-2E9C-101B-9397-08002B2CF9AE}" pid="8" name="MSIP_Label_3fca4029-2287-47b1-ae5c-5e95db488e5f_ContentBits">
    <vt:lpwstr>0</vt:lpwstr>
  </property>
</Properties>
</file>